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5AFB0" w14:textId="77777777" w:rsidR="00B24877" w:rsidRDefault="00B24877" w:rsidP="00417B43">
      <w:pPr>
        <w:pStyle w:val="Sinespaciado"/>
        <w:rPr>
          <w:rFonts w:ascii="Arial" w:hAnsi="Arial" w:cs="Arial"/>
          <w:b/>
          <w:color w:val="808080" w:themeColor="background1" w:themeShade="80"/>
        </w:rPr>
      </w:pPr>
      <w:bookmarkStart w:id="0" w:name="_Hlk20309921"/>
    </w:p>
    <w:p w14:paraId="2046E368" w14:textId="2BC97120" w:rsidR="00847BED" w:rsidRPr="00DE7B91" w:rsidRDefault="00847BED" w:rsidP="00847BED">
      <w:pPr>
        <w:pStyle w:val="Sinespaciado"/>
        <w:jc w:val="center"/>
        <w:rPr>
          <w:rFonts w:ascii="Arial" w:hAnsi="Arial" w:cs="Arial"/>
          <w:b/>
          <w:color w:val="808080" w:themeColor="background1" w:themeShade="80"/>
        </w:rPr>
      </w:pPr>
      <w:r w:rsidRPr="00DE7B91">
        <w:rPr>
          <w:rFonts w:ascii="Arial" w:hAnsi="Arial" w:cs="Arial"/>
          <w:b/>
          <w:color w:val="808080" w:themeColor="background1" w:themeShade="80"/>
        </w:rPr>
        <w:t>ANEXO A – TERMINOS DE REFERENCIA</w:t>
      </w:r>
    </w:p>
    <w:p w14:paraId="5ED4AEE8" w14:textId="77777777" w:rsidR="00847BED" w:rsidRDefault="00847BED" w:rsidP="00ED1478">
      <w:pPr>
        <w:pStyle w:val="Sinespaciado"/>
        <w:jc w:val="center"/>
        <w:rPr>
          <w:rFonts w:ascii="Arial" w:hAnsi="Arial" w:cs="Arial"/>
          <w:b/>
          <w:color w:val="000000"/>
        </w:rPr>
      </w:pPr>
    </w:p>
    <w:p w14:paraId="200385BA" w14:textId="3E7735E7" w:rsidR="000A2DD7" w:rsidRDefault="00C7182F" w:rsidP="00582D95">
      <w:pPr>
        <w:pStyle w:val="Sinespaciado"/>
        <w:jc w:val="center"/>
        <w:rPr>
          <w:rFonts w:ascii="Arial" w:hAnsi="Arial" w:cs="Arial"/>
          <w:b/>
          <w:color w:val="000000"/>
        </w:rPr>
      </w:pPr>
      <w:r w:rsidRPr="003D3C42">
        <w:rPr>
          <w:rFonts w:ascii="Arial" w:hAnsi="Arial" w:cs="Arial"/>
          <w:b/>
          <w:color w:val="000000"/>
        </w:rPr>
        <w:t>RFQ/ACNUR/20</w:t>
      </w:r>
      <w:r w:rsidR="00A93768" w:rsidRPr="003D3C42">
        <w:rPr>
          <w:rFonts w:ascii="Arial" w:hAnsi="Arial" w:cs="Arial"/>
          <w:b/>
          <w:color w:val="000000"/>
        </w:rPr>
        <w:t>23</w:t>
      </w:r>
      <w:r w:rsidRPr="003D3C42">
        <w:rPr>
          <w:rFonts w:ascii="Arial" w:hAnsi="Arial" w:cs="Arial"/>
          <w:b/>
          <w:color w:val="000000"/>
        </w:rPr>
        <w:t>/</w:t>
      </w:r>
      <w:r w:rsidR="00E40F8E" w:rsidRPr="003D3C42">
        <w:rPr>
          <w:rFonts w:ascii="Arial" w:hAnsi="Arial" w:cs="Arial"/>
          <w:b/>
          <w:color w:val="000000"/>
        </w:rPr>
        <w:t>126</w:t>
      </w:r>
    </w:p>
    <w:p w14:paraId="7E5BA74C" w14:textId="77777777" w:rsidR="00EA4802" w:rsidRPr="00582D95" w:rsidRDefault="00EA4802" w:rsidP="00582D95">
      <w:pPr>
        <w:pStyle w:val="Sinespaciado"/>
        <w:jc w:val="center"/>
        <w:rPr>
          <w:rFonts w:ascii="Arial" w:hAnsi="Arial" w:cs="Arial"/>
          <w:b/>
          <w:color w:val="000000"/>
        </w:rPr>
      </w:pPr>
    </w:p>
    <w:p w14:paraId="5094D49D" w14:textId="1D2DFA49" w:rsidR="00D71601" w:rsidRDefault="00847BED" w:rsidP="00ED1478">
      <w:pPr>
        <w:pStyle w:val="Sinespaciado"/>
        <w:jc w:val="center"/>
        <w:rPr>
          <w:rFonts w:ascii="Arial" w:hAnsi="Arial" w:cs="Arial"/>
          <w:b/>
        </w:rPr>
      </w:pPr>
      <w:r>
        <w:rPr>
          <w:rFonts w:ascii="Arial" w:hAnsi="Arial" w:cs="Arial"/>
          <w:b/>
        </w:rPr>
        <w:t xml:space="preserve">Para la provisión de </w:t>
      </w:r>
      <w:r w:rsidR="00565A38">
        <w:rPr>
          <w:rFonts w:ascii="Arial" w:hAnsi="Arial" w:cs="Arial"/>
          <w:b/>
        </w:rPr>
        <w:t xml:space="preserve">Talleres </w:t>
      </w:r>
      <w:r w:rsidR="00AB471E">
        <w:rPr>
          <w:rFonts w:ascii="Arial" w:hAnsi="Arial" w:cs="Arial"/>
          <w:b/>
        </w:rPr>
        <w:t>de Contención Emocional para Personal de Albergues</w:t>
      </w:r>
      <w:r w:rsidR="000A2DD7">
        <w:rPr>
          <w:rFonts w:ascii="Arial" w:hAnsi="Arial" w:cs="Arial"/>
          <w:b/>
        </w:rPr>
        <w:t xml:space="preserve">, del ACNUR México. </w:t>
      </w:r>
      <w:r w:rsidR="00AB471E">
        <w:rPr>
          <w:rFonts w:ascii="Arial" w:hAnsi="Arial" w:cs="Arial"/>
          <w:b/>
        </w:rPr>
        <w:t xml:space="preserve"> </w:t>
      </w:r>
    </w:p>
    <w:p w14:paraId="07E776C0" w14:textId="77777777" w:rsidR="00EA4802" w:rsidRPr="00C7182F" w:rsidRDefault="00EA4802" w:rsidP="00ED1478">
      <w:pPr>
        <w:pStyle w:val="Sinespaciado"/>
        <w:jc w:val="center"/>
        <w:rPr>
          <w:rFonts w:ascii="Arial" w:hAnsi="Arial" w:cs="Arial"/>
          <w:b/>
        </w:rPr>
      </w:pPr>
    </w:p>
    <w:bookmarkEnd w:id="0"/>
    <w:p w14:paraId="31429D2F" w14:textId="77777777" w:rsidR="00FF74DF" w:rsidRPr="00C7182F" w:rsidRDefault="00FF74DF" w:rsidP="006C5349">
      <w:pPr>
        <w:pStyle w:val="Sinespaciado"/>
        <w:jc w:val="both"/>
        <w:rPr>
          <w:rFonts w:ascii="Arial" w:hAnsi="Arial" w:cs="Arial"/>
        </w:rPr>
      </w:pPr>
    </w:p>
    <w:p w14:paraId="60A39C45" w14:textId="580B55B8" w:rsidR="006A4900" w:rsidRDefault="006A4900" w:rsidP="006C5349">
      <w:pPr>
        <w:pStyle w:val="Sinespaciado"/>
        <w:jc w:val="both"/>
        <w:rPr>
          <w:rFonts w:ascii="Arial" w:hAnsi="Arial" w:cs="Arial"/>
          <w:b/>
          <w:u w:val="single"/>
        </w:rPr>
      </w:pPr>
      <w:r w:rsidRPr="00BB3627">
        <w:rPr>
          <w:rFonts w:ascii="Arial" w:hAnsi="Arial" w:cs="Arial"/>
          <w:b/>
          <w:u w:val="single"/>
        </w:rPr>
        <w:t>Contexto Operacional</w:t>
      </w:r>
    </w:p>
    <w:p w14:paraId="45E44823" w14:textId="77777777" w:rsidR="00505F7B" w:rsidRDefault="00505F7B" w:rsidP="006C5349">
      <w:pPr>
        <w:pStyle w:val="Sinespaciado"/>
        <w:jc w:val="both"/>
        <w:rPr>
          <w:rFonts w:ascii="Arial" w:hAnsi="Arial" w:cs="Arial"/>
          <w:b/>
          <w:u w:val="single"/>
        </w:rPr>
      </w:pPr>
    </w:p>
    <w:p w14:paraId="5C30AE58" w14:textId="21B80C2C" w:rsidR="00565A38" w:rsidRDefault="006A4900" w:rsidP="00505F7B">
      <w:pPr>
        <w:pStyle w:val="Sinespaciado"/>
        <w:ind w:firstLine="708"/>
        <w:jc w:val="both"/>
        <w:rPr>
          <w:rFonts w:ascii="Arial" w:hAnsi="Arial" w:cs="Arial"/>
        </w:rPr>
      </w:pPr>
      <w:r w:rsidRPr="00C7182F">
        <w:rPr>
          <w:rFonts w:ascii="Arial" w:hAnsi="Arial" w:cs="Arial"/>
        </w:rPr>
        <w:t xml:space="preserve">El ACNUR </w:t>
      </w:r>
      <w:r w:rsidR="00AC32E2" w:rsidRPr="00C7182F">
        <w:rPr>
          <w:rFonts w:ascii="Arial" w:hAnsi="Arial" w:cs="Arial"/>
        </w:rPr>
        <w:t xml:space="preserve">es la agencia de la ONU para los refugiados, cuyo mandato es la protección a solicitantes de asilo y refugiados, así como </w:t>
      </w:r>
      <w:r w:rsidRPr="00C7182F">
        <w:rPr>
          <w:rFonts w:ascii="Arial" w:hAnsi="Arial" w:cs="Arial"/>
        </w:rPr>
        <w:t>en</w:t>
      </w:r>
      <w:r w:rsidR="00AC32E2" w:rsidRPr="00C7182F">
        <w:rPr>
          <w:rFonts w:ascii="Arial" w:hAnsi="Arial" w:cs="Arial"/>
        </w:rPr>
        <w:t>contrarles soluciones duraderas. En</w:t>
      </w:r>
      <w:r w:rsidRPr="00C7182F">
        <w:rPr>
          <w:rFonts w:ascii="Arial" w:hAnsi="Arial" w:cs="Arial"/>
        </w:rPr>
        <w:t xml:space="preserve"> México</w:t>
      </w:r>
      <w:r w:rsidR="00AC32E2" w:rsidRPr="00C7182F">
        <w:rPr>
          <w:rFonts w:ascii="Arial" w:hAnsi="Arial" w:cs="Arial"/>
        </w:rPr>
        <w:t>, trabaja en coordinación con el gobierno mexicano, la sociedad civil y socios en un contexto de migración mixta.</w:t>
      </w:r>
      <w:r w:rsidR="00881545" w:rsidRPr="00C7182F">
        <w:rPr>
          <w:rFonts w:ascii="Arial" w:hAnsi="Arial" w:cs="Arial"/>
        </w:rPr>
        <w:t xml:space="preserve"> </w:t>
      </w:r>
    </w:p>
    <w:p w14:paraId="790F928E" w14:textId="77777777" w:rsidR="00565A38" w:rsidRDefault="00565A38" w:rsidP="00EA5D50">
      <w:pPr>
        <w:pStyle w:val="Sinespaciado"/>
        <w:jc w:val="both"/>
        <w:rPr>
          <w:rFonts w:ascii="Arial" w:hAnsi="Arial" w:cs="Arial"/>
        </w:rPr>
      </w:pPr>
    </w:p>
    <w:p w14:paraId="0951600B" w14:textId="78362D49" w:rsidR="00B92AB2" w:rsidRPr="00EA1AE4" w:rsidRDefault="00565A38" w:rsidP="00505F7B">
      <w:pPr>
        <w:pStyle w:val="Sinespaciado"/>
        <w:ind w:firstLine="708"/>
        <w:jc w:val="both"/>
        <w:rPr>
          <w:rFonts w:ascii="Arial" w:hAnsi="Arial" w:cs="Arial"/>
        </w:rPr>
      </w:pPr>
      <w:r>
        <w:rPr>
          <w:rFonts w:ascii="Arial" w:hAnsi="Arial" w:cs="Arial"/>
        </w:rPr>
        <w:t xml:space="preserve">En últimos años, el personal </w:t>
      </w:r>
      <w:r w:rsidR="00247A73">
        <w:rPr>
          <w:rFonts w:ascii="Arial" w:hAnsi="Arial" w:cs="Arial"/>
        </w:rPr>
        <w:t xml:space="preserve">de los albergues y espacios de acogida se encuentra expuesto a relatos sobre violencia que experimenta la población, </w:t>
      </w:r>
      <w:r w:rsidR="00A4203D">
        <w:rPr>
          <w:rFonts w:ascii="Arial" w:hAnsi="Arial" w:cs="Arial"/>
        </w:rPr>
        <w:t>frecuentemente estas historias, en conjunto con la falta de respuesta del Estado</w:t>
      </w:r>
      <w:r w:rsidR="00D20499">
        <w:rPr>
          <w:rFonts w:ascii="Arial" w:hAnsi="Arial" w:cs="Arial"/>
        </w:rPr>
        <w:t xml:space="preserve"> para servicios especializados, </w:t>
      </w:r>
      <w:r w:rsidR="00A4203D">
        <w:rPr>
          <w:rFonts w:ascii="Arial" w:hAnsi="Arial" w:cs="Arial"/>
        </w:rPr>
        <w:t xml:space="preserve">generan sentimientos de frustración y desgaste emocional. </w:t>
      </w:r>
      <w:r w:rsidR="00D20499">
        <w:rPr>
          <w:rFonts w:ascii="Arial" w:hAnsi="Arial" w:cs="Arial"/>
        </w:rPr>
        <w:t>Adicionalmente</w:t>
      </w:r>
      <w:r w:rsidR="00442178">
        <w:rPr>
          <w:rFonts w:ascii="Arial" w:hAnsi="Arial" w:cs="Arial"/>
        </w:rPr>
        <w:t>,</w:t>
      </w:r>
      <w:r w:rsidR="00D20499">
        <w:rPr>
          <w:rFonts w:ascii="Arial" w:hAnsi="Arial" w:cs="Arial"/>
        </w:rPr>
        <w:t xml:space="preserve"> el incremento de cargas laborales a raíz del </w:t>
      </w:r>
      <w:r w:rsidR="00841BA8">
        <w:rPr>
          <w:rFonts w:ascii="Arial" w:hAnsi="Arial" w:cs="Arial"/>
        </w:rPr>
        <w:t>aumento</w:t>
      </w:r>
      <w:r w:rsidR="00D20499">
        <w:rPr>
          <w:rFonts w:ascii="Arial" w:hAnsi="Arial" w:cs="Arial"/>
        </w:rPr>
        <w:t xml:space="preserve"> del número de personas solicitando la condición de refugiado en México</w:t>
      </w:r>
      <w:r w:rsidR="00931A54">
        <w:rPr>
          <w:rFonts w:ascii="Arial" w:hAnsi="Arial" w:cs="Arial"/>
        </w:rPr>
        <w:t>, ponen en riesgo la salud emocional y mental del personal. Conscientes de la importancia del capital humano del personal en los espacios de acogida</w:t>
      </w:r>
      <w:r w:rsidR="000D6BC7">
        <w:rPr>
          <w:rFonts w:ascii="Arial" w:hAnsi="Arial" w:cs="Arial"/>
        </w:rPr>
        <w:t>, y para contribuir a su bienestar y eficiencia, se requiere de</w:t>
      </w:r>
      <w:r w:rsidR="00841BA8">
        <w:rPr>
          <w:rFonts w:ascii="Arial" w:hAnsi="Arial" w:cs="Arial"/>
        </w:rPr>
        <w:t xml:space="preserve"> talleres que brinden</w:t>
      </w:r>
      <w:r w:rsidR="000D6BC7">
        <w:rPr>
          <w:rFonts w:ascii="Arial" w:hAnsi="Arial" w:cs="Arial"/>
        </w:rPr>
        <w:t xml:space="preserve"> técnicas y habilidades de autocuidado para </w:t>
      </w:r>
      <w:r w:rsidR="00FE2014">
        <w:rPr>
          <w:rFonts w:ascii="Arial" w:hAnsi="Arial" w:cs="Arial"/>
        </w:rPr>
        <w:t xml:space="preserve">trabajar el desgaste emocional. </w:t>
      </w:r>
      <w:r w:rsidR="00EA5D50">
        <w:rPr>
          <w:rFonts w:ascii="Arial" w:hAnsi="Arial" w:cs="Arial"/>
        </w:rPr>
        <w:t>De acuerdo con</w:t>
      </w:r>
      <w:r w:rsidR="003B2AF4">
        <w:rPr>
          <w:rFonts w:ascii="Arial" w:hAnsi="Arial" w:cs="Arial"/>
        </w:rPr>
        <w:t xml:space="preserve"> organizaciones expertas, l</w:t>
      </w:r>
      <w:r w:rsidR="003B2AF4" w:rsidRPr="003B2AF4">
        <w:rPr>
          <w:rFonts w:ascii="Arial" w:hAnsi="Arial" w:cs="Arial"/>
        </w:rPr>
        <w:t>as consecuencias organizacionales del desgaste profesional son</w:t>
      </w:r>
      <w:r w:rsidR="003B2AF4">
        <w:rPr>
          <w:rFonts w:ascii="Arial" w:hAnsi="Arial" w:cs="Arial"/>
        </w:rPr>
        <w:t xml:space="preserve"> el a</w:t>
      </w:r>
      <w:r w:rsidR="003B2AF4" w:rsidRPr="003B2AF4">
        <w:rPr>
          <w:rFonts w:ascii="Arial" w:hAnsi="Arial" w:cs="Arial"/>
        </w:rPr>
        <w:t xml:space="preserve">usentismo </w:t>
      </w:r>
      <w:r w:rsidR="003B2AF4">
        <w:rPr>
          <w:rFonts w:ascii="Arial" w:hAnsi="Arial" w:cs="Arial"/>
        </w:rPr>
        <w:t>l</w:t>
      </w:r>
      <w:r w:rsidR="003B2AF4" w:rsidRPr="003B2AF4">
        <w:rPr>
          <w:rFonts w:ascii="Arial" w:hAnsi="Arial" w:cs="Arial"/>
        </w:rPr>
        <w:t>aboral</w:t>
      </w:r>
      <w:r w:rsidR="003B2AF4">
        <w:rPr>
          <w:rFonts w:ascii="Arial" w:hAnsi="Arial" w:cs="Arial"/>
        </w:rPr>
        <w:t>, d</w:t>
      </w:r>
      <w:r w:rsidR="003B2AF4" w:rsidRPr="003B2AF4">
        <w:rPr>
          <w:rFonts w:ascii="Arial" w:hAnsi="Arial" w:cs="Arial"/>
        </w:rPr>
        <w:t>escansos prolongados</w:t>
      </w:r>
      <w:r w:rsidR="003B2AF4">
        <w:rPr>
          <w:rFonts w:ascii="Arial" w:hAnsi="Arial" w:cs="Arial"/>
        </w:rPr>
        <w:t>, r</w:t>
      </w:r>
      <w:r w:rsidR="003B2AF4" w:rsidRPr="003B2AF4">
        <w:rPr>
          <w:rFonts w:ascii="Arial" w:hAnsi="Arial" w:cs="Arial"/>
        </w:rPr>
        <w:t>otación</w:t>
      </w:r>
      <w:r w:rsidR="003B2AF4">
        <w:rPr>
          <w:rFonts w:ascii="Arial" w:hAnsi="Arial" w:cs="Arial"/>
        </w:rPr>
        <w:t xml:space="preserve"> de personal e i</w:t>
      </w:r>
      <w:r w:rsidR="003B2AF4" w:rsidRPr="003B2AF4">
        <w:rPr>
          <w:rFonts w:ascii="Arial" w:hAnsi="Arial" w:cs="Arial"/>
        </w:rPr>
        <w:t>ntención de abandonar la organización</w:t>
      </w:r>
      <w:r w:rsidR="003B2AF4">
        <w:rPr>
          <w:rFonts w:ascii="Arial" w:hAnsi="Arial" w:cs="Arial"/>
        </w:rPr>
        <w:t>.</w:t>
      </w:r>
    </w:p>
    <w:p w14:paraId="157AC6B1" w14:textId="77777777" w:rsidR="00B92AB2" w:rsidRDefault="00B92AB2" w:rsidP="006C5349">
      <w:pPr>
        <w:pStyle w:val="Sinespaciado"/>
        <w:jc w:val="both"/>
        <w:rPr>
          <w:rFonts w:ascii="Arial" w:hAnsi="Arial" w:cs="Arial"/>
          <w:b/>
          <w:u w:val="single"/>
        </w:rPr>
      </w:pPr>
    </w:p>
    <w:p w14:paraId="18EB918C" w14:textId="61B04DD0" w:rsidR="000A2DD7" w:rsidRDefault="00FF74DF" w:rsidP="006C5349">
      <w:pPr>
        <w:pStyle w:val="Sinespaciado"/>
        <w:jc w:val="both"/>
        <w:rPr>
          <w:rFonts w:ascii="Arial" w:hAnsi="Arial" w:cs="Arial"/>
          <w:b/>
          <w:u w:val="single"/>
        </w:rPr>
      </w:pPr>
      <w:r w:rsidRPr="00BB3627">
        <w:rPr>
          <w:rFonts w:ascii="Arial" w:hAnsi="Arial" w:cs="Arial"/>
          <w:b/>
          <w:u w:val="single"/>
        </w:rPr>
        <w:t xml:space="preserve">Descripción del servicio </w:t>
      </w:r>
    </w:p>
    <w:p w14:paraId="43A6225E" w14:textId="77777777" w:rsidR="00505F7B" w:rsidRPr="00BB3627" w:rsidRDefault="00505F7B" w:rsidP="006C5349">
      <w:pPr>
        <w:pStyle w:val="Sinespaciado"/>
        <w:jc w:val="both"/>
        <w:rPr>
          <w:rFonts w:ascii="Arial" w:hAnsi="Arial" w:cs="Arial"/>
          <w:b/>
          <w:u w:val="single"/>
        </w:rPr>
      </w:pPr>
    </w:p>
    <w:p w14:paraId="089E9602" w14:textId="7A5B4376" w:rsidR="00B92AB2" w:rsidRDefault="00215378" w:rsidP="000A2DD7">
      <w:pPr>
        <w:pStyle w:val="Sinespaciado"/>
        <w:numPr>
          <w:ilvl w:val="0"/>
          <w:numId w:val="36"/>
        </w:numPr>
        <w:jc w:val="both"/>
        <w:rPr>
          <w:rFonts w:ascii="Arial" w:hAnsi="Arial" w:cs="Arial"/>
        </w:rPr>
      </w:pPr>
      <w:r>
        <w:rPr>
          <w:rFonts w:ascii="Arial" w:hAnsi="Arial" w:cs="Arial"/>
        </w:rPr>
        <w:t>10</w:t>
      </w:r>
      <w:r w:rsidR="000D4B95">
        <w:rPr>
          <w:rFonts w:ascii="Arial" w:hAnsi="Arial" w:cs="Arial"/>
        </w:rPr>
        <w:t xml:space="preserve"> talleres </w:t>
      </w:r>
      <w:r>
        <w:rPr>
          <w:rFonts w:ascii="Arial" w:hAnsi="Arial" w:cs="Arial"/>
        </w:rPr>
        <w:t>de contención emocional y autocuidado efectivo</w:t>
      </w:r>
      <w:r w:rsidR="00C07899">
        <w:rPr>
          <w:rFonts w:ascii="Arial" w:hAnsi="Arial" w:cs="Arial"/>
        </w:rPr>
        <w:t xml:space="preserve">. </w:t>
      </w:r>
    </w:p>
    <w:p w14:paraId="746DF8BD" w14:textId="36CD3860" w:rsidR="00F143D8" w:rsidRDefault="00C07899" w:rsidP="000A2DD7">
      <w:pPr>
        <w:pStyle w:val="Sinespaciado"/>
        <w:ind w:left="708" w:firstLine="708"/>
        <w:jc w:val="both"/>
        <w:rPr>
          <w:rFonts w:ascii="Arial" w:hAnsi="Arial" w:cs="Arial"/>
        </w:rPr>
      </w:pPr>
      <w:r>
        <w:rPr>
          <w:rFonts w:ascii="Arial" w:hAnsi="Arial" w:cs="Arial"/>
        </w:rPr>
        <w:t>Cada taller tiene duración de 1 día</w:t>
      </w:r>
      <w:r w:rsidR="004D6B17">
        <w:rPr>
          <w:rFonts w:ascii="Arial" w:hAnsi="Arial" w:cs="Arial"/>
        </w:rPr>
        <w:t>.</w:t>
      </w:r>
      <w:r w:rsidR="000A2DD7">
        <w:rPr>
          <w:rFonts w:ascii="Arial" w:hAnsi="Arial" w:cs="Arial"/>
        </w:rPr>
        <w:t xml:space="preserve"> (8 horas laborales por día). </w:t>
      </w:r>
    </w:p>
    <w:p w14:paraId="7DC4E29B" w14:textId="53A618B0" w:rsidR="000A2DD7" w:rsidRPr="00C7182F" w:rsidRDefault="000A2DD7" w:rsidP="005B78C0">
      <w:pPr>
        <w:pStyle w:val="Sinespaciado"/>
        <w:jc w:val="both"/>
        <w:rPr>
          <w:rFonts w:ascii="Arial" w:hAnsi="Arial" w:cs="Arial"/>
        </w:rPr>
      </w:pPr>
    </w:p>
    <w:p w14:paraId="3B374FC7" w14:textId="0282E8E2" w:rsidR="00FF74DF" w:rsidRDefault="00FF74DF" w:rsidP="006C5349">
      <w:pPr>
        <w:pStyle w:val="Sinespaciado"/>
        <w:jc w:val="both"/>
        <w:rPr>
          <w:rFonts w:ascii="Arial" w:hAnsi="Arial" w:cs="Arial"/>
          <w:b/>
          <w:u w:val="single"/>
        </w:rPr>
      </w:pPr>
      <w:r w:rsidRPr="00BB3627">
        <w:rPr>
          <w:rFonts w:ascii="Arial" w:hAnsi="Arial" w:cs="Arial"/>
          <w:b/>
          <w:u w:val="single"/>
        </w:rPr>
        <w:t>Lugar</w:t>
      </w:r>
      <w:r w:rsidR="00582D95">
        <w:rPr>
          <w:rFonts w:ascii="Arial" w:hAnsi="Arial" w:cs="Arial"/>
          <w:b/>
          <w:u w:val="single"/>
        </w:rPr>
        <w:t>es</w:t>
      </w:r>
      <w:r w:rsidRPr="00BB3627">
        <w:rPr>
          <w:rFonts w:ascii="Arial" w:hAnsi="Arial" w:cs="Arial"/>
          <w:b/>
          <w:u w:val="single"/>
        </w:rPr>
        <w:t xml:space="preserve"> de </w:t>
      </w:r>
      <w:r w:rsidR="00F143D8" w:rsidRPr="00BB3627">
        <w:rPr>
          <w:rFonts w:ascii="Arial" w:hAnsi="Arial" w:cs="Arial"/>
          <w:b/>
          <w:u w:val="single"/>
        </w:rPr>
        <w:t>impartición</w:t>
      </w:r>
      <w:r w:rsidRPr="00BB3627">
        <w:rPr>
          <w:rFonts w:ascii="Arial" w:hAnsi="Arial" w:cs="Arial"/>
          <w:b/>
          <w:u w:val="single"/>
        </w:rPr>
        <w:t xml:space="preserve"> </w:t>
      </w:r>
    </w:p>
    <w:p w14:paraId="732CDEAB" w14:textId="1B674BA6" w:rsidR="00730B8C" w:rsidRDefault="00730B8C" w:rsidP="006C5349">
      <w:pPr>
        <w:pStyle w:val="Sinespaciado"/>
        <w:jc w:val="both"/>
        <w:rPr>
          <w:rFonts w:ascii="Arial" w:hAnsi="Arial" w:cs="Arial"/>
          <w:b/>
          <w:u w:val="single"/>
        </w:rPr>
      </w:pPr>
    </w:p>
    <w:p w14:paraId="67D4B2AA" w14:textId="03064193" w:rsidR="00730B8C" w:rsidRDefault="00730B8C" w:rsidP="00505F7B">
      <w:pPr>
        <w:pStyle w:val="Sinespaciado"/>
        <w:ind w:firstLine="708"/>
        <w:jc w:val="both"/>
        <w:rPr>
          <w:rFonts w:ascii="Arial" w:hAnsi="Arial" w:cs="Arial"/>
          <w:bCs/>
        </w:rPr>
      </w:pPr>
      <w:r w:rsidRPr="00730B8C">
        <w:rPr>
          <w:rFonts w:ascii="Arial" w:hAnsi="Arial" w:cs="Arial"/>
          <w:bCs/>
        </w:rPr>
        <w:t>Favor de tomar en cuenta que la agenda y coordinación de los talleres será realizada una vez que se de el fallo ganador de esta RFQ, sin embargo, se menciona</w:t>
      </w:r>
      <w:r>
        <w:rPr>
          <w:rFonts w:ascii="Arial" w:hAnsi="Arial" w:cs="Arial"/>
          <w:bCs/>
        </w:rPr>
        <w:t>n las fechas estimadas de</w:t>
      </w:r>
      <w:r w:rsidRPr="00730B8C">
        <w:rPr>
          <w:rFonts w:ascii="Arial" w:hAnsi="Arial" w:cs="Arial"/>
          <w:bCs/>
        </w:rPr>
        <w:t xml:space="preserve"> los talleres a fin de que puedan hacer su cotización adecuadamente.              </w:t>
      </w:r>
    </w:p>
    <w:p w14:paraId="0521B8DE" w14:textId="77777777" w:rsidR="00730B8C" w:rsidRDefault="00730B8C" w:rsidP="006C5349">
      <w:pPr>
        <w:pStyle w:val="Sinespaciado"/>
        <w:jc w:val="both"/>
        <w:rPr>
          <w:rFonts w:ascii="Arial" w:hAnsi="Arial" w:cs="Arial"/>
          <w:bCs/>
        </w:rPr>
      </w:pPr>
    </w:p>
    <w:p w14:paraId="64CDDDB8" w14:textId="32FABC02" w:rsidR="00730B8C" w:rsidRDefault="00505F7B" w:rsidP="006C5349">
      <w:pPr>
        <w:pStyle w:val="Sinespaciado"/>
        <w:jc w:val="both"/>
        <w:rPr>
          <w:rFonts w:ascii="Arial" w:hAnsi="Arial" w:cs="Arial"/>
          <w:bCs/>
        </w:rPr>
      </w:pPr>
      <w:r>
        <w:rPr>
          <w:rFonts w:ascii="Arial" w:hAnsi="Arial" w:cs="Arial"/>
          <w:bCs/>
        </w:rPr>
        <w:t>Tomar en cuenta que su</w:t>
      </w:r>
      <w:r w:rsidR="00730B8C" w:rsidRPr="00730B8C">
        <w:rPr>
          <w:rFonts w:ascii="Arial" w:hAnsi="Arial" w:cs="Arial"/>
          <w:bCs/>
        </w:rPr>
        <w:t xml:space="preserve"> cotización no puede ser </w:t>
      </w:r>
      <w:r>
        <w:rPr>
          <w:rFonts w:ascii="Arial" w:hAnsi="Arial" w:cs="Arial"/>
          <w:bCs/>
        </w:rPr>
        <w:t xml:space="preserve">modificada en ningún momento, por lo tanto, le pedimos realizar su ejercicio de costos con detalle, ya que deberá incluir todos los gastos de traslados en el precio unitario década taller. </w:t>
      </w:r>
    </w:p>
    <w:p w14:paraId="1AB72DD9" w14:textId="00669176" w:rsidR="00505F7B" w:rsidRDefault="00505F7B" w:rsidP="006C5349">
      <w:pPr>
        <w:pStyle w:val="Sinespaciado"/>
        <w:jc w:val="both"/>
        <w:rPr>
          <w:rFonts w:ascii="Arial" w:hAnsi="Arial" w:cs="Arial"/>
          <w:bCs/>
        </w:rPr>
      </w:pPr>
    </w:p>
    <w:p w14:paraId="79E7151C" w14:textId="088286D8" w:rsidR="00505F7B" w:rsidRDefault="00505F7B" w:rsidP="006C5349">
      <w:pPr>
        <w:pStyle w:val="Sinespaciado"/>
        <w:jc w:val="both"/>
        <w:rPr>
          <w:rFonts w:ascii="Arial" w:hAnsi="Arial" w:cs="Arial"/>
          <w:bCs/>
        </w:rPr>
      </w:pPr>
      <w:r>
        <w:rPr>
          <w:rFonts w:ascii="Arial" w:hAnsi="Arial" w:cs="Arial"/>
          <w:bCs/>
        </w:rPr>
        <w:t>La propuesta es la siguiente:</w:t>
      </w:r>
    </w:p>
    <w:p w14:paraId="116F6940" w14:textId="7A256E86" w:rsidR="00505F7B" w:rsidRDefault="00505F7B" w:rsidP="006C5349">
      <w:pPr>
        <w:pStyle w:val="Sinespaciado"/>
        <w:jc w:val="both"/>
        <w:rPr>
          <w:rFonts w:ascii="Arial" w:hAnsi="Arial" w:cs="Arial"/>
          <w:bCs/>
        </w:rPr>
      </w:pPr>
    </w:p>
    <w:p w14:paraId="34C75597" w14:textId="77777777" w:rsidR="00730B8C" w:rsidRDefault="00730B8C" w:rsidP="00730B8C">
      <w:pPr>
        <w:pStyle w:val="Sinespaciado"/>
        <w:ind w:left="1068"/>
        <w:jc w:val="both"/>
        <w:rPr>
          <w:rFonts w:ascii="Arial" w:hAnsi="Arial" w:cs="Arial"/>
        </w:rPr>
      </w:pPr>
    </w:p>
    <w:p w14:paraId="6FF29E5F" w14:textId="35345C57" w:rsidR="000A2DD7" w:rsidRPr="000A2DD7" w:rsidRDefault="005370FF" w:rsidP="000A2DD7">
      <w:pPr>
        <w:pStyle w:val="Sinespaciado"/>
        <w:numPr>
          <w:ilvl w:val="0"/>
          <w:numId w:val="35"/>
        </w:numPr>
        <w:ind w:left="1068"/>
        <w:jc w:val="both"/>
        <w:rPr>
          <w:rFonts w:ascii="Arial" w:hAnsi="Arial" w:cs="Arial"/>
        </w:rPr>
      </w:pPr>
      <w:r w:rsidRPr="000A2DD7">
        <w:rPr>
          <w:rFonts w:ascii="Arial" w:hAnsi="Arial" w:cs="Arial"/>
        </w:rPr>
        <w:t xml:space="preserve">1 taller en </w:t>
      </w:r>
      <w:r w:rsidR="006E152D" w:rsidRPr="00C320AE">
        <w:rPr>
          <w:rFonts w:ascii="Arial" w:hAnsi="Arial" w:cs="Arial"/>
          <w:b/>
          <w:bCs/>
        </w:rPr>
        <w:t>Apatzingán</w:t>
      </w:r>
      <w:r w:rsidR="00C43D69" w:rsidRPr="00C320AE">
        <w:rPr>
          <w:rFonts w:ascii="Arial" w:hAnsi="Arial" w:cs="Arial"/>
          <w:b/>
          <w:bCs/>
        </w:rPr>
        <w:t xml:space="preserve"> o Morelia</w:t>
      </w:r>
      <w:r w:rsidR="0002371D" w:rsidRPr="00C320AE">
        <w:rPr>
          <w:rFonts w:ascii="Arial" w:hAnsi="Arial" w:cs="Arial"/>
          <w:b/>
          <w:bCs/>
        </w:rPr>
        <w:t>,</w:t>
      </w:r>
      <w:r w:rsidR="00C43D69" w:rsidRPr="00C320AE">
        <w:rPr>
          <w:rFonts w:ascii="Arial" w:hAnsi="Arial" w:cs="Arial"/>
          <w:b/>
          <w:bCs/>
        </w:rPr>
        <w:t xml:space="preserve"> </w:t>
      </w:r>
      <w:r w:rsidRPr="00C320AE">
        <w:rPr>
          <w:rFonts w:ascii="Arial" w:hAnsi="Arial" w:cs="Arial"/>
          <w:b/>
          <w:bCs/>
        </w:rPr>
        <w:t xml:space="preserve">Michoacán. </w:t>
      </w:r>
      <w:r w:rsidR="006E152D" w:rsidRPr="00C320AE">
        <w:rPr>
          <w:rFonts w:ascii="Arial" w:hAnsi="Arial" w:cs="Arial"/>
          <w:b/>
          <w:bCs/>
          <w:i/>
          <w:iCs/>
          <w:sz w:val="20"/>
          <w:szCs w:val="20"/>
        </w:rPr>
        <w:t>(</w:t>
      </w:r>
      <w:r w:rsidR="006E152D" w:rsidRPr="006E152D">
        <w:rPr>
          <w:rFonts w:ascii="Arial" w:hAnsi="Arial" w:cs="Arial"/>
          <w:i/>
          <w:iCs/>
          <w:sz w:val="20"/>
          <w:szCs w:val="20"/>
        </w:rPr>
        <w:t>La ciudad se definirá dependiendo del contexto de seguridad en la zona)</w:t>
      </w:r>
    </w:p>
    <w:p w14:paraId="1C86F14B" w14:textId="71AF5C97" w:rsidR="005370FF" w:rsidRPr="000A2DD7" w:rsidRDefault="005370FF" w:rsidP="000A2DD7">
      <w:pPr>
        <w:pStyle w:val="Sinespaciado"/>
        <w:numPr>
          <w:ilvl w:val="1"/>
          <w:numId w:val="35"/>
        </w:numPr>
        <w:ind w:left="1788"/>
        <w:jc w:val="both"/>
        <w:rPr>
          <w:rFonts w:ascii="Arial" w:hAnsi="Arial" w:cs="Arial"/>
          <w:color w:val="1F3864" w:themeColor="accent5" w:themeShade="80"/>
        </w:rPr>
      </w:pPr>
      <w:r w:rsidRPr="000A2DD7">
        <w:rPr>
          <w:rFonts w:ascii="Arial" w:hAnsi="Arial" w:cs="Arial"/>
          <w:color w:val="1F3864" w:themeColor="accent5" w:themeShade="80"/>
        </w:rPr>
        <w:t xml:space="preserve">Fecha propuesta: </w:t>
      </w:r>
      <w:r w:rsidR="00DD106D">
        <w:rPr>
          <w:rFonts w:ascii="Arial" w:hAnsi="Arial" w:cs="Arial"/>
          <w:color w:val="1F3864" w:themeColor="accent5" w:themeShade="80"/>
        </w:rPr>
        <w:t>primeras 2 semanas de septiembre</w:t>
      </w:r>
    </w:p>
    <w:p w14:paraId="53174C44" w14:textId="77777777" w:rsidR="00847BED" w:rsidRPr="000A2DD7" w:rsidRDefault="00847BED" w:rsidP="000A2DD7">
      <w:pPr>
        <w:pStyle w:val="Sinespaciado"/>
        <w:ind w:left="708"/>
        <w:jc w:val="both"/>
        <w:rPr>
          <w:rFonts w:ascii="Arial" w:hAnsi="Arial" w:cs="Arial"/>
        </w:rPr>
      </w:pPr>
    </w:p>
    <w:p w14:paraId="1C2EDDA4" w14:textId="77777777" w:rsidR="000A2DD7" w:rsidRPr="000A2DD7" w:rsidRDefault="00EA1AE4" w:rsidP="000A2DD7">
      <w:pPr>
        <w:pStyle w:val="Sinespaciado"/>
        <w:numPr>
          <w:ilvl w:val="0"/>
          <w:numId w:val="33"/>
        </w:numPr>
        <w:ind w:left="1068"/>
        <w:jc w:val="both"/>
        <w:rPr>
          <w:rFonts w:ascii="Arial" w:hAnsi="Arial" w:cs="Arial"/>
        </w:rPr>
      </w:pPr>
      <w:r w:rsidRPr="000A2DD7">
        <w:rPr>
          <w:rFonts w:ascii="Arial" w:hAnsi="Arial" w:cs="Arial"/>
        </w:rPr>
        <w:t>4</w:t>
      </w:r>
      <w:r w:rsidR="00C07899" w:rsidRPr="000A2DD7">
        <w:rPr>
          <w:rFonts w:ascii="Arial" w:hAnsi="Arial" w:cs="Arial"/>
        </w:rPr>
        <w:t xml:space="preserve"> talleres para </w:t>
      </w:r>
      <w:r w:rsidR="00DB29DB" w:rsidRPr="00C320AE">
        <w:rPr>
          <w:rFonts w:ascii="Arial" w:hAnsi="Arial" w:cs="Arial"/>
          <w:b/>
          <w:bCs/>
        </w:rPr>
        <w:t>Ciudad de México</w:t>
      </w:r>
      <w:r w:rsidR="00C07899" w:rsidRPr="00C320AE">
        <w:rPr>
          <w:rFonts w:ascii="Arial" w:hAnsi="Arial" w:cs="Arial"/>
          <w:b/>
          <w:bCs/>
        </w:rPr>
        <w:t>.</w:t>
      </w:r>
      <w:r w:rsidRPr="000A2DD7">
        <w:rPr>
          <w:rFonts w:ascii="Arial" w:hAnsi="Arial" w:cs="Arial"/>
        </w:rPr>
        <w:t xml:space="preserve"> </w:t>
      </w:r>
    </w:p>
    <w:p w14:paraId="31E889A8" w14:textId="32734DA2" w:rsidR="00EA1AE4" w:rsidRPr="000A2DD7" w:rsidRDefault="00EA1AE4" w:rsidP="000A2DD7">
      <w:pPr>
        <w:pStyle w:val="Sinespaciado"/>
        <w:numPr>
          <w:ilvl w:val="1"/>
          <w:numId w:val="33"/>
        </w:numPr>
        <w:ind w:left="1788"/>
        <w:jc w:val="both"/>
        <w:rPr>
          <w:rFonts w:ascii="Arial" w:hAnsi="Arial" w:cs="Arial"/>
          <w:color w:val="1F3864" w:themeColor="accent5" w:themeShade="80"/>
        </w:rPr>
      </w:pPr>
      <w:r w:rsidRPr="000A2DD7">
        <w:rPr>
          <w:rFonts w:ascii="Arial" w:hAnsi="Arial" w:cs="Arial"/>
          <w:color w:val="1F3864" w:themeColor="accent5" w:themeShade="80"/>
        </w:rPr>
        <w:lastRenderedPageBreak/>
        <w:t>Fecha propuesta:</w:t>
      </w:r>
      <w:r w:rsidR="009D0E10">
        <w:rPr>
          <w:rFonts w:ascii="Arial" w:hAnsi="Arial" w:cs="Arial"/>
          <w:color w:val="1F3864" w:themeColor="accent5" w:themeShade="80"/>
        </w:rPr>
        <w:t xml:space="preserve"> Los primeros 2 talleres en las </w:t>
      </w:r>
      <w:r w:rsidR="00EA4802">
        <w:rPr>
          <w:rFonts w:ascii="Arial" w:hAnsi="Arial" w:cs="Arial"/>
          <w:color w:val="1F3864" w:themeColor="accent5" w:themeShade="80"/>
        </w:rPr>
        <w:t>últimas</w:t>
      </w:r>
      <w:r w:rsidR="009D0E10">
        <w:rPr>
          <w:rFonts w:ascii="Arial" w:hAnsi="Arial" w:cs="Arial"/>
          <w:color w:val="1F3864" w:themeColor="accent5" w:themeShade="80"/>
        </w:rPr>
        <w:t xml:space="preserve"> 2 semanas de septiembre. Los siguientes 2 talleres en las </w:t>
      </w:r>
      <w:r w:rsidR="00EA4802">
        <w:rPr>
          <w:rFonts w:ascii="Arial" w:hAnsi="Arial" w:cs="Arial"/>
          <w:color w:val="1F3864" w:themeColor="accent5" w:themeShade="80"/>
        </w:rPr>
        <w:t>últimas</w:t>
      </w:r>
      <w:r w:rsidR="009D0E10">
        <w:rPr>
          <w:rFonts w:ascii="Arial" w:hAnsi="Arial" w:cs="Arial"/>
          <w:color w:val="1F3864" w:themeColor="accent5" w:themeShade="80"/>
        </w:rPr>
        <w:t xml:space="preserve"> 2 semanas de noviembre.</w:t>
      </w:r>
    </w:p>
    <w:p w14:paraId="68CFF332" w14:textId="77777777" w:rsidR="00EA1AE4" w:rsidRPr="000A2DD7" w:rsidRDefault="00EA1AE4" w:rsidP="000A2DD7">
      <w:pPr>
        <w:pStyle w:val="Sinespaciado"/>
        <w:ind w:left="708"/>
        <w:jc w:val="both"/>
        <w:rPr>
          <w:rFonts w:ascii="Arial" w:hAnsi="Arial" w:cs="Arial"/>
        </w:rPr>
      </w:pPr>
    </w:p>
    <w:p w14:paraId="7C1DF375" w14:textId="77777777" w:rsidR="000A2DD7" w:rsidRPr="000A2DD7" w:rsidRDefault="00EA1AE4" w:rsidP="000A2DD7">
      <w:pPr>
        <w:pStyle w:val="Sinespaciado"/>
        <w:numPr>
          <w:ilvl w:val="0"/>
          <w:numId w:val="33"/>
        </w:numPr>
        <w:ind w:left="1068"/>
        <w:jc w:val="both"/>
        <w:rPr>
          <w:rFonts w:ascii="Arial" w:hAnsi="Arial" w:cs="Arial"/>
        </w:rPr>
      </w:pPr>
      <w:r w:rsidRPr="000A2DD7">
        <w:rPr>
          <w:rFonts w:ascii="Arial" w:hAnsi="Arial" w:cs="Arial"/>
        </w:rPr>
        <w:t xml:space="preserve">1 taller en </w:t>
      </w:r>
      <w:r w:rsidRPr="00C320AE">
        <w:rPr>
          <w:rFonts w:ascii="Arial" w:hAnsi="Arial" w:cs="Arial"/>
          <w:b/>
          <w:bCs/>
        </w:rPr>
        <w:t>Ciudad Juárez</w:t>
      </w:r>
      <w:r w:rsidR="00B27A5C" w:rsidRPr="00C320AE">
        <w:rPr>
          <w:rFonts w:ascii="Arial" w:hAnsi="Arial" w:cs="Arial"/>
          <w:b/>
          <w:bCs/>
        </w:rPr>
        <w:t>, Chihuahua</w:t>
      </w:r>
      <w:r w:rsidRPr="00C320AE">
        <w:rPr>
          <w:rFonts w:ascii="Arial" w:hAnsi="Arial" w:cs="Arial"/>
          <w:b/>
          <w:bCs/>
        </w:rPr>
        <w:t>.</w:t>
      </w:r>
      <w:r w:rsidRPr="000A2DD7">
        <w:rPr>
          <w:rFonts w:ascii="Arial" w:hAnsi="Arial" w:cs="Arial"/>
        </w:rPr>
        <w:t xml:space="preserve"> </w:t>
      </w:r>
    </w:p>
    <w:p w14:paraId="76B8059A" w14:textId="09C212D8" w:rsidR="00EA1AE4" w:rsidRPr="000A2DD7" w:rsidRDefault="00EA1AE4" w:rsidP="000A2DD7">
      <w:pPr>
        <w:pStyle w:val="Sinespaciado"/>
        <w:numPr>
          <w:ilvl w:val="1"/>
          <w:numId w:val="33"/>
        </w:numPr>
        <w:ind w:left="1788"/>
        <w:jc w:val="both"/>
        <w:rPr>
          <w:rFonts w:ascii="Arial" w:hAnsi="Arial" w:cs="Arial"/>
        </w:rPr>
      </w:pPr>
      <w:r w:rsidRPr="000A2DD7">
        <w:rPr>
          <w:rFonts w:ascii="Arial" w:hAnsi="Arial" w:cs="Arial"/>
          <w:color w:val="1F3864" w:themeColor="accent5" w:themeShade="80"/>
        </w:rPr>
        <w:t xml:space="preserve">Fecha propuesta: </w:t>
      </w:r>
      <w:r w:rsidR="009D0E10">
        <w:rPr>
          <w:rFonts w:ascii="Arial" w:hAnsi="Arial" w:cs="Arial"/>
          <w:color w:val="1F3864" w:themeColor="accent5" w:themeShade="80"/>
        </w:rPr>
        <w:t xml:space="preserve">En las </w:t>
      </w:r>
      <w:r w:rsidR="0041121F">
        <w:rPr>
          <w:rFonts w:ascii="Arial" w:hAnsi="Arial" w:cs="Arial"/>
          <w:color w:val="1F3864" w:themeColor="accent5" w:themeShade="80"/>
        </w:rPr>
        <w:t xml:space="preserve">primeras </w:t>
      </w:r>
      <w:r w:rsidR="009D0E10">
        <w:rPr>
          <w:rFonts w:ascii="Arial" w:hAnsi="Arial" w:cs="Arial"/>
          <w:color w:val="1F3864" w:themeColor="accent5" w:themeShade="80"/>
        </w:rPr>
        <w:t>2 semanas de noviembre</w:t>
      </w:r>
    </w:p>
    <w:p w14:paraId="7A439B62" w14:textId="77777777" w:rsidR="00873964" w:rsidRPr="000A2DD7" w:rsidRDefault="00873964" w:rsidP="000A2DD7">
      <w:pPr>
        <w:pStyle w:val="Sinespaciado"/>
        <w:ind w:left="708"/>
        <w:jc w:val="both"/>
        <w:rPr>
          <w:rFonts w:ascii="Arial" w:hAnsi="Arial" w:cs="Arial"/>
        </w:rPr>
      </w:pPr>
    </w:p>
    <w:p w14:paraId="5909D3B5" w14:textId="77777777" w:rsidR="000A2DD7" w:rsidRPr="00C320AE" w:rsidRDefault="00EA1AE4" w:rsidP="000A2DD7">
      <w:pPr>
        <w:pStyle w:val="Sinespaciado"/>
        <w:numPr>
          <w:ilvl w:val="0"/>
          <w:numId w:val="33"/>
        </w:numPr>
        <w:ind w:left="1068"/>
        <w:jc w:val="both"/>
        <w:rPr>
          <w:rFonts w:ascii="Arial" w:hAnsi="Arial" w:cs="Arial"/>
          <w:b/>
          <w:bCs/>
        </w:rPr>
      </w:pPr>
      <w:r w:rsidRPr="000A2DD7">
        <w:rPr>
          <w:rFonts w:ascii="Arial" w:hAnsi="Arial" w:cs="Arial"/>
        </w:rPr>
        <w:t xml:space="preserve">1 taller en </w:t>
      </w:r>
      <w:r w:rsidRPr="00C320AE">
        <w:rPr>
          <w:rFonts w:ascii="Arial" w:hAnsi="Arial" w:cs="Arial"/>
          <w:b/>
          <w:bCs/>
        </w:rPr>
        <w:t>Tijuana</w:t>
      </w:r>
      <w:r w:rsidR="008C310F" w:rsidRPr="00C320AE">
        <w:rPr>
          <w:rFonts w:ascii="Arial" w:hAnsi="Arial" w:cs="Arial"/>
          <w:b/>
          <w:bCs/>
        </w:rPr>
        <w:t>, Baja California.</w:t>
      </w:r>
      <w:r w:rsidR="00873964" w:rsidRPr="00C320AE">
        <w:rPr>
          <w:rFonts w:ascii="Arial" w:hAnsi="Arial" w:cs="Arial"/>
          <w:b/>
          <w:bCs/>
        </w:rPr>
        <w:t xml:space="preserve"> </w:t>
      </w:r>
    </w:p>
    <w:p w14:paraId="7E619C04" w14:textId="26C285D2" w:rsidR="00EA1AE4" w:rsidRPr="000A2DD7" w:rsidRDefault="00EA1AE4" w:rsidP="000A2DD7">
      <w:pPr>
        <w:pStyle w:val="Sinespaciado"/>
        <w:numPr>
          <w:ilvl w:val="1"/>
          <w:numId w:val="33"/>
        </w:numPr>
        <w:ind w:left="1788"/>
        <w:jc w:val="both"/>
        <w:rPr>
          <w:rFonts w:ascii="Arial" w:hAnsi="Arial" w:cs="Arial"/>
          <w:color w:val="1F3864" w:themeColor="accent5" w:themeShade="80"/>
        </w:rPr>
      </w:pPr>
      <w:r w:rsidRPr="000A2DD7">
        <w:rPr>
          <w:rFonts w:ascii="Arial" w:hAnsi="Arial" w:cs="Arial"/>
          <w:color w:val="1F3864" w:themeColor="accent5" w:themeShade="80"/>
        </w:rPr>
        <w:t xml:space="preserve">Fecha propuesta: </w:t>
      </w:r>
      <w:r w:rsidR="009D0E10">
        <w:rPr>
          <w:rFonts w:ascii="Arial" w:hAnsi="Arial" w:cs="Arial"/>
          <w:color w:val="1F3864" w:themeColor="accent5" w:themeShade="80"/>
        </w:rPr>
        <w:t>en las primeras 2 semanas de octubre</w:t>
      </w:r>
    </w:p>
    <w:p w14:paraId="04525AB6" w14:textId="77777777" w:rsidR="00986FD8" w:rsidRPr="000A2DD7" w:rsidRDefault="00986FD8" w:rsidP="000A2DD7">
      <w:pPr>
        <w:pStyle w:val="Prrafodelista"/>
        <w:ind w:left="1428"/>
        <w:rPr>
          <w:rFonts w:ascii="Arial" w:hAnsi="Arial" w:cs="Arial"/>
        </w:rPr>
      </w:pPr>
    </w:p>
    <w:p w14:paraId="7DA6DE31" w14:textId="77777777" w:rsidR="000A2DD7" w:rsidRPr="000A2DD7" w:rsidRDefault="008C310F" w:rsidP="000A2DD7">
      <w:pPr>
        <w:pStyle w:val="Sinespaciado"/>
        <w:numPr>
          <w:ilvl w:val="0"/>
          <w:numId w:val="33"/>
        </w:numPr>
        <w:ind w:left="1068"/>
        <w:jc w:val="both"/>
        <w:rPr>
          <w:rFonts w:ascii="Arial" w:hAnsi="Arial" w:cs="Arial"/>
          <w:color w:val="1F3864" w:themeColor="accent5" w:themeShade="80"/>
        </w:rPr>
      </w:pPr>
      <w:r w:rsidRPr="000A2DD7">
        <w:rPr>
          <w:rFonts w:ascii="Arial" w:hAnsi="Arial" w:cs="Arial"/>
        </w:rPr>
        <w:t xml:space="preserve">1 </w:t>
      </w:r>
      <w:r w:rsidR="00986FD8" w:rsidRPr="000A2DD7">
        <w:rPr>
          <w:rFonts w:ascii="Arial" w:hAnsi="Arial" w:cs="Arial"/>
        </w:rPr>
        <w:t xml:space="preserve">taller en </w:t>
      </w:r>
      <w:r w:rsidR="00986FD8" w:rsidRPr="00C320AE">
        <w:rPr>
          <w:rFonts w:ascii="Arial" w:hAnsi="Arial" w:cs="Arial"/>
          <w:b/>
          <w:bCs/>
        </w:rPr>
        <w:t>Mexicali, Baja California</w:t>
      </w:r>
      <w:r w:rsidR="002D064E" w:rsidRPr="000A2DD7">
        <w:rPr>
          <w:rFonts w:ascii="Arial" w:hAnsi="Arial" w:cs="Arial"/>
        </w:rPr>
        <w:t xml:space="preserve">. </w:t>
      </w:r>
    </w:p>
    <w:p w14:paraId="14A7CC39" w14:textId="216B3615" w:rsidR="00986FD8" w:rsidRPr="000A2DD7" w:rsidRDefault="002D064E" w:rsidP="000A2DD7">
      <w:pPr>
        <w:pStyle w:val="Sinespaciado"/>
        <w:numPr>
          <w:ilvl w:val="1"/>
          <w:numId w:val="33"/>
        </w:numPr>
        <w:ind w:left="1788"/>
        <w:jc w:val="both"/>
        <w:rPr>
          <w:rFonts w:ascii="Arial" w:hAnsi="Arial" w:cs="Arial"/>
          <w:color w:val="1F3864" w:themeColor="accent5" w:themeShade="80"/>
        </w:rPr>
      </w:pPr>
      <w:r w:rsidRPr="000A2DD7">
        <w:rPr>
          <w:rFonts w:ascii="Arial" w:hAnsi="Arial" w:cs="Arial"/>
          <w:color w:val="1F3864" w:themeColor="accent5" w:themeShade="80"/>
        </w:rPr>
        <w:t>Fecha propuesta:(en la misma misión que Tijuana)</w:t>
      </w:r>
      <w:r w:rsidR="00ED30D3">
        <w:rPr>
          <w:rFonts w:ascii="Arial" w:hAnsi="Arial" w:cs="Arial"/>
          <w:color w:val="1F3864" w:themeColor="accent5" w:themeShade="80"/>
        </w:rPr>
        <w:t xml:space="preserve"> considerar noche de hotel</w:t>
      </w:r>
    </w:p>
    <w:p w14:paraId="65D161C0" w14:textId="77777777" w:rsidR="00873964" w:rsidRPr="000A2DD7" w:rsidRDefault="00873964" w:rsidP="000A2DD7">
      <w:pPr>
        <w:pStyle w:val="Sinespaciado"/>
        <w:ind w:left="708"/>
        <w:jc w:val="both"/>
        <w:rPr>
          <w:rFonts w:ascii="Arial" w:hAnsi="Arial" w:cs="Arial"/>
        </w:rPr>
      </w:pPr>
    </w:p>
    <w:p w14:paraId="6EED4641" w14:textId="77777777" w:rsidR="000A2DD7" w:rsidRPr="00C320AE" w:rsidRDefault="00C07899" w:rsidP="000A2DD7">
      <w:pPr>
        <w:pStyle w:val="Sinespaciado"/>
        <w:numPr>
          <w:ilvl w:val="0"/>
          <w:numId w:val="34"/>
        </w:numPr>
        <w:ind w:left="1068"/>
        <w:jc w:val="both"/>
        <w:rPr>
          <w:rFonts w:ascii="Arial" w:hAnsi="Arial" w:cs="Arial"/>
          <w:b/>
          <w:bCs/>
        </w:rPr>
      </w:pPr>
      <w:r w:rsidRPr="000A2DD7">
        <w:rPr>
          <w:rFonts w:ascii="Arial" w:hAnsi="Arial" w:cs="Arial"/>
        </w:rPr>
        <w:t xml:space="preserve">2 talleres zona </w:t>
      </w:r>
      <w:r w:rsidR="00873964" w:rsidRPr="000A2DD7">
        <w:rPr>
          <w:rFonts w:ascii="Arial" w:hAnsi="Arial" w:cs="Arial"/>
        </w:rPr>
        <w:t xml:space="preserve">sur en </w:t>
      </w:r>
      <w:r w:rsidR="00DD5E02" w:rsidRPr="00C320AE">
        <w:rPr>
          <w:rFonts w:ascii="Arial" w:hAnsi="Arial" w:cs="Arial"/>
          <w:b/>
          <w:bCs/>
        </w:rPr>
        <w:t>Frontera Comalapa</w:t>
      </w:r>
      <w:r w:rsidR="00873964" w:rsidRPr="00C320AE">
        <w:rPr>
          <w:rFonts w:ascii="Arial" w:hAnsi="Arial" w:cs="Arial"/>
          <w:b/>
          <w:bCs/>
        </w:rPr>
        <w:t xml:space="preserve">. </w:t>
      </w:r>
    </w:p>
    <w:p w14:paraId="5EF86345" w14:textId="12507133" w:rsidR="008C310F" w:rsidRPr="00582D95" w:rsidRDefault="00EA1AE4" w:rsidP="00582D95">
      <w:pPr>
        <w:pStyle w:val="Sinespaciado"/>
        <w:numPr>
          <w:ilvl w:val="1"/>
          <w:numId w:val="34"/>
        </w:numPr>
        <w:ind w:left="1788"/>
        <w:jc w:val="both"/>
        <w:rPr>
          <w:rFonts w:ascii="Arial" w:hAnsi="Arial" w:cs="Arial"/>
        </w:rPr>
      </w:pPr>
      <w:r w:rsidRPr="000A2DD7">
        <w:rPr>
          <w:rFonts w:ascii="Arial" w:hAnsi="Arial" w:cs="Arial"/>
          <w:color w:val="1F3864" w:themeColor="accent5" w:themeShade="80"/>
        </w:rPr>
        <w:t xml:space="preserve">Fecha propuesta: </w:t>
      </w:r>
      <w:r w:rsidR="0041121F">
        <w:rPr>
          <w:rFonts w:ascii="Arial" w:hAnsi="Arial" w:cs="Arial"/>
          <w:color w:val="1F3864" w:themeColor="accent5" w:themeShade="80"/>
        </w:rPr>
        <w:t>primeras 2 semanas de diciembre</w:t>
      </w:r>
    </w:p>
    <w:p w14:paraId="600A2818" w14:textId="77777777" w:rsidR="00582D95" w:rsidRDefault="00582D95" w:rsidP="00DF26F7">
      <w:pPr>
        <w:pStyle w:val="Sinespaciado"/>
        <w:jc w:val="both"/>
        <w:rPr>
          <w:rFonts w:ascii="Arial" w:hAnsi="Arial" w:cs="Arial"/>
        </w:rPr>
      </w:pPr>
    </w:p>
    <w:p w14:paraId="4EC30D61" w14:textId="78FDAA0C" w:rsidR="00582D95" w:rsidRDefault="00DF26F7" w:rsidP="006C5349">
      <w:pPr>
        <w:pStyle w:val="Sinespaciado"/>
        <w:jc w:val="both"/>
        <w:rPr>
          <w:rFonts w:ascii="Arial" w:hAnsi="Arial" w:cs="Arial"/>
        </w:rPr>
      </w:pPr>
      <w:r>
        <w:rPr>
          <w:rFonts w:ascii="Arial" w:hAnsi="Arial" w:cs="Arial"/>
        </w:rPr>
        <w:t>La</w:t>
      </w:r>
      <w:r w:rsidR="000A2DD7">
        <w:rPr>
          <w:rFonts w:ascii="Arial" w:hAnsi="Arial" w:cs="Arial"/>
        </w:rPr>
        <w:t>s</w:t>
      </w:r>
      <w:r>
        <w:rPr>
          <w:rFonts w:ascii="Arial" w:hAnsi="Arial" w:cs="Arial"/>
        </w:rPr>
        <w:t xml:space="preserve"> </w:t>
      </w:r>
      <w:r w:rsidR="000A2DD7">
        <w:rPr>
          <w:rFonts w:ascii="Arial" w:hAnsi="Arial" w:cs="Arial"/>
        </w:rPr>
        <w:t>direcciones y fechas exactas</w:t>
      </w:r>
      <w:r w:rsidR="00D26C34">
        <w:rPr>
          <w:rFonts w:ascii="Arial" w:hAnsi="Arial" w:cs="Arial"/>
        </w:rPr>
        <w:t xml:space="preserve"> será</w:t>
      </w:r>
      <w:r w:rsidR="000A2DD7">
        <w:rPr>
          <w:rFonts w:ascii="Arial" w:hAnsi="Arial" w:cs="Arial"/>
        </w:rPr>
        <w:t>n</w:t>
      </w:r>
      <w:r w:rsidR="00D26C34">
        <w:rPr>
          <w:rFonts w:ascii="Arial" w:hAnsi="Arial" w:cs="Arial"/>
        </w:rPr>
        <w:t xml:space="preserve"> </w:t>
      </w:r>
      <w:r>
        <w:rPr>
          <w:rFonts w:ascii="Arial" w:hAnsi="Arial" w:cs="Arial"/>
        </w:rPr>
        <w:t>otorgada</w:t>
      </w:r>
      <w:r w:rsidR="000A2DD7">
        <w:rPr>
          <w:rFonts w:ascii="Arial" w:hAnsi="Arial" w:cs="Arial"/>
        </w:rPr>
        <w:t>s</w:t>
      </w:r>
      <w:r>
        <w:rPr>
          <w:rFonts w:ascii="Arial" w:hAnsi="Arial" w:cs="Arial"/>
        </w:rPr>
        <w:t xml:space="preserve"> al proveedor seleccionado</w:t>
      </w:r>
      <w:r w:rsidR="00A00200">
        <w:rPr>
          <w:rFonts w:ascii="Arial" w:hAnsi="Arial" w:cs="Arial"/>
        </w:rPr>
        <w:t>.</w:t>
      </w:r>
    </w:p>
    <w:p w14:paraId="3671789C" w14:textId="77777777" w:rsidR="00417B43" w:rsidRDefault="00417B43" w:rsidP="006C5349">
      <w:pPr>
        <w:pStyle w:val="Sinespaciado"/>
        <w:jc w:val="both"/>
        <w:rPr>
          <w:rFonts w:ascii="Arial" w:hAnsi="Arial" w:cs="Arial"/>
        </w:rPr>
      </w:pPr>
    </w:p>
    <w:p w14:paraId="2543C0D6" w14:textId="77777777" w:rsidR="00EA4802" w:rsidRDefault="00EA4802" w:rsidP="006C5349">
      <w:pPr>
        <w:pStyle w:val="Sinespaciado"/>
        <w:jc w:val="both"/>
        <w:rPr>
          <w:rFonts w:ascii="Arial" w:hAnsi="Arial" w:cs="Arial"/>
          <w:b/>
          <w:u w:val="single"/>
        </w:rPr>
      </w:pPr>
    </w:p>
    <w:p w14:paraId="1A414976" w14:textId="0C75FBA6" w:rsidR="00FF74DF" w:rsidRDefault="00FF74DF" w:rsidP="006C5349">
      <w:pPr>
        <w:pStyle w:val="Sinespaciado"/>
        <w:jc w:val="both"/>
        <w:rPr>
          <w:rFonts w:ascii="Arial" w:hAnsi="Arial" w:cs="Arial"/>
          <w:b/>
          <w:u w:val="single"/>
        </w:rPr>
      </w:pPr>
      <w:r w:rsidRPr="00BB3627">
        <w:rPr>
          <w:rFonts w:ascii="Arial" w:hAnsi="Arial" w:cs="Arial"/>
          <w:b/>
          <w:u w:val="single"/>
        </w:rPr>
        <w:t>Información del servicio:</w:t>
      </w:r>
    </w:p>
    <w:p w14:paraId="15DAE244" w14:textId="77777777" w:rsidR="00505F7B" w:rsidRPr="00582D95" w:rsidRDefault="00505F7B" w:rsidP="006C5349">
      <w:pPr>
        <w:pStyle w:val="Sinespaciado"/>
        <w:jc w:val="both"/>
        <w:rPr>
          <w:rFonts w:ascii="Arial" w:hAnsi="Arial" w:cs="Arial"/>
        </w:rPr>
      </w:pPr>
    </w:p>
    <w:p w14:paraId="3F4FA736" w14:textId="09270CF2" w:rsidR="00FF74DF" w:rsidRDefault="008B0342" w:rsidP="006C5349">
      <w:pPr>
        <w:pStyle w:val="Sinespaciado"/>
        <w:jc w:val="both"/>
        <w:rPr>
          <w:rFonts w:ascii="Arial" w:hAnsi="Arial" w:cs="Arial"/>
          <w:b/>
          <w:iCs/>
        </w:rPr>
      </w:pPr>
      <w:r w:rsidRPr="000A2DD7">
        <w:rPr>
          <w:rFonts w:ascii="Arial" w:hAnsi="Arial" w:cs="Arial"/>
          <w:b/>
          <w:iCs/>
        </w:rPr>
        <w:t>Objetivo general del taller</w:t>
      </w:r>
      <w:r w:rsidR="00FF74DF" w:rsidRPr="000A2DD7">
        <w:rPr>
          <w:rFonts w:ascii="Arial" w:hAnsi="Arial" w:cs="Arial"/>
          <w:b/>
          <w:iCs/>
        </w:rPr>
        <w:t xml:space="preserve">: </w:t>
      </w:r>
    </w:p>
    <w:p w14:paraId="3A2842E8" w14:textId="77777777" w:rsidR="00505F7B" w:rsidRPr="000A2DD7" w:rsidRDefault="00505F7B" w:rsidP="006C5349">
      <w:pPr>
        <w:pStyle w:val="Sinespaciado"/>
        <w:jc w:val="both"/>
        <w:rPr>
          <w:rFonts w:ascii="Arial" w:hAnsi="Arial" w:cs="Arial"/>
          <w:b/>
          <w:iCs/>
        </w:rPr>
      </w:pPr>
    </w:p>
    <w:p w14:paraId="52451E7A" w14:textId="2B4DA838" w:rsidR="00F55BF5" w:rsidRPr="00582D95" w:rsidRDefault="00A05599" w:rsidP="00505F7B">
      <w:pPr>
        <w:pStyle w:val="Sinespaciado"/>
        <w:ind w:firstLine="708"/>
        <w:jc w:val="both"/>
        <w:rPr>
          <w:rFonts w:ascii="Arial" w:hAnsi="Arial" w:cs="Arial"/>
        </w:rPr>
      </w:pPr>
      <w:r>
        <w:rPr>
          <w:rFonts w:ascii="Arial" w:hAnsi="Arial" w:cs="Arial"/>
        </w:rPr>
        <w:t xml:space="preserve">Llevar a cabo talleres </w:t>
      </w:r>
      <w:r w:rsidR="00A979F2">
        <w:rPr>
          <w:rFonts w:ascii="Arial" w:hAnsi="Arial" w:cs="Arial"/>
        </w:rPr>
        <w:t xml:space="preserve">de contención emocional </w:t>
      </w:r>
      <w:r w:rsidR="00D62A3F">
        <w:rPr>
          <w:rFonts w:ascii="Arial" w:hAnsi="Arial" w:cs="Arial"/>
        </w:rPr>
        <w:t>que b</w:t>
      </w:r>
      <w:r w:rsidR="00D62A3F" w:rsidRPr="00D62A3F">
        <w:rPr>
          <w:rFonts w:ascii="Arial" w:hAnsi="Arial" w:cs="Arial"/>
        </w:rPr>
        <w:t>rind</w:t>
      </w:r>
      <w:r w:rsidR="00D62A3F">
        <w:rPr>
          <w:rFonts w:ascii="Arial" w:hAnsi="Arial" w:cs="Arial"/>
        </w:rPr>
        <w:t>en</w:t>
      </w:r>
      <w:r w:rsidR="00D62A3F" w:rsidRPr="00D62A3F">
        <w:rPr>
          <w:rFonts w:ascii="Arial" w:hAnsi="Arial" w:cs="Arial"/>
        </w:rPr>
        <w:t xml:space="preserve"> herramientas </w:t>
      </w:r>
      <w:r w:rsidR="001505B3">
        <w:rPr>
          <w:rFonts w:ascii="Arial" w:hAnsi="Arial" w:cs="Arial"/>
        </w:rPr>
        <w:t>de autocuidado al personal de los espacios de acogida</w:t>
      </w:r>
      <w:r w:rsidR="00B24877">
        <w:rPr>
          <w:rFonts w:ascii="Arial" w:hAnsi="Arial" w:cs="Arial"/>
        </w:rPr>
        <w:t>.</w:t>
      </w:r>
    </w:p>
    <w:p w14:paraId="57AFF79A" w14:textId="77777777" w:rsidR="003D3C42" w:rsidRPr="00C7182F" w:rsidRDefault="003D3C42" w:rsidP="006C5349">
      <w:pPr>
        <w:pStyle w:val="Sinespaciado"/>
        <w:jc w:val="both"/>
        <w:rPr>
          <w:rFonts w:ascii="Arial" w:hAnsi="Arial" w:cs="Arial"/>
          <w:b/>
        </w:rPr>
      </w:pPr>
    </w:p>
    <w:p w14:paraId="21148A29" w14:textId="77777777" w:rsidR="00505F7B" w:rsidRDefault="00505F7B" w:rsidP="006C5349">
      <w:pPr>
        <w:pStyle w:val="Sinespaciado"/>
        <w:jc w:val="both"/>
        <w:rPr>
          <w:rFonts w:ascii="Arial" w:hAnsi="Arial" w:cs="Arial"/>
          <w:b/>
          <w:u w:val="single"/>
        </w:rPr>
      </w:pPr>
    </w:p>
    <w:p w14:paraId="026E73A8" w14:textId="0FF40FF3" w:rsidR="00847BED" w:rsidRDefault="00901B3E" w:rsidP="006C5349">
      <w:pPr>
        <w:pStyle w:val="Sinespaciado"/>
        <w:jc w:val="both"/>
        <w:rPr>
          <w:rFonts w:ascii="Arial" w:hAnsi="Arial" w:cs="Arial"/>
          <w:b/>
          <w:u w:val="single"/>
        </w:rPr>
      </w:pPr>
      <w:r w:rsidRPr="00BB3627">
        <w:rPr>
          <w:rFonts w:ascii="Arial" w:hAnsi="Arial" w:cs="Arial"/>
          <w:b/>
          <w:u w:val="single"/>
        </w:rPr>
        <w:t>Requisitos</w:t>
      </w:r>
      <w:r w:rsidR="00582D95">
        <w:rPr>
          <w:rFonts w:ascii="Arial" w:hAnsi="Arial" w:cs="Arial"/>
          <w:b/>
          <w:u w:val="single"/>
        </w:rPr>
        <w:t xml:space="preserve"> técnicos</w:t>
      </w:r>
    </w:p>
    <w:p w14:paraId="2C27DA72" w14:textId="77777777" w:rsidR="00505F7B" w:rsidRPr="00BB3627" w:rsidRDefault="00505F7B" w:rsidP="006C5349">
      <w:pPr>
        <w:pStyle w:val="Sinespaciado"/>
        <w:jc w:val="both"/>
        <w:rPr>
          <w:rFonts w:ascii="Arial" w:hAnsi="Arial" w:cs="Arial"/>
          <w:b/>
          <w:u w:val="single"/>
        </w:rPr>
      </w:pPr>
    </w:p>
    <w:p w14:paraId="07C7F5FC" w14:textId="0EFFB5B0" w:rsidR="00901B3E" w:rsidRDefault="00901B3E" w:rsidP="00582D95">
      <w:pPr>
        <w:pStyle w:val="Sinespaciado"/>
        <w:numPr>
          <w:ilvl w:val="0"/>
          <w:numId w:val="39"/>
        </w:numPr>
        <w:jc w:val="both"/>
        <w:rPr>
          <w:rFonts w:ascii="Arial" w:hAnsi="Arial" w:cs="Arial"/>
        </w:rPr>
      </w:pPr>
      <w:r w:rsidRPr="00C7182F">
        <w:rPr>
          <w:rFonts w:ascii="Arial" w:hAnsi="Arial" w:cs="Arial"/>
        </w:rPr>
        <w:t xml:space="preserve">Equipo </w:t>
      </w:r>
      <w:r w:rsidR="0068625C">
        <w:rPr>
          <w:rFonts w:ascii="Arial" w:hAnsi="Arial" w:cs="Arial"/>
        </w:rPr>
        <w:t xml:space="preserve">preparado </w:t>
      </w:r>
      <w:r w:rsidR="007F0B50">
        <w:rPr>
          <w:rFonts w:ascii="Arial" w:hAnsi="Arial" w:cs="Arial"/>
        </w:rPr>
        <w:t xml:space="preserve">para liderar talleres con </w:t>
      </w:r>
      <w:r w:rsidR="00156C71">
        <w:rPr>
          <w:rFonts w:ascii="Arial" w:hAnsi="Arial" w:cs="Arial"/>
        </w:rPr>
        <w:t>personal de albergues y espacios de acogida que atienden a población en movilidad.</w:t>
      </w:r>
    </w:p>
    <w:p w14:paraId="70E156C8" w14:textId="63D6B5B2" w:rsidR="002129D7" w:rsidRDefault="002129D7" w:rsidP="00582D95">
      <w:pPr>
        <w:pStyle w:val="Sinespaciado"/>
        <w:numPr>
          <w:ilvl w:val="0"/>
          <w:numId w:val="39"/>
        </w:numPr>
        <w:jc w:val="both"/>
        <w:rPr>
          <w:rFonts w:ascii="Arial" w:hAnsi="Arial" w:cs="Arial"/>
        </w:rPr>
      </w:pPr>
      <w:r w:rsidRPr="00C7182F">
        <w:rPr>
          <w:rFonts w:ascii="Arial" w:hAnsi="Arial" w:cs="Arial"/>
        </w:rPr>
        <w:t xml:space="preserve">Experiencia mínima de </w:t>
      </w:r>
      <w:r w:rsidR="00156C71">
        <w:rPr>
          <w:rFonts w:ascii="Arial" w:hAnsi="Arial" w:cs="Arial"/>
        </w:rPr>
        <w:t>5</w:t>
      </w:r>
      <w:r w:rsidRPr="00C7182F">
        <w:rPr>
          <w:rFonts w:ascii="Arial" w:hAnsi="Arial" w:cs="Arial"/>
        </w:rPr>
        <w:t xml:space="preserve"> años </w:t>
      </w:r>
      <w:r>
        <w:rPr>
          <w:rFonts w:ascii="Arial" w:hAnsi="Arial" w:cs="Arial"/>
        </w:rPr>
        <w:t xml:space="preserve">en </w:t>
      </w:r>
      <w:r w:rsidR="0028368B">
        <w:rPr>
          <w:rFonts w:ascii="Arial" w:hAnsi="Arial" w:cs="Arial"/>
        </w:rPr>
        <w:t>impartición de talleres de contención emocional para trabajadores humanitarios.</w:t>
      </w:r>
    </w:p>
    <w:p w14:paraId="0FCB1ECF" w14:textId="77777777" w:rsidR="002129D7" w:rsidRPr="00A7311E" w:rsidRDefault="002129D7" w:rsidP="00582D95">
      <w:pPr>
        <w:pStyle w:val="Sinespaciado"/>
        <w:numPr>
          <w:ilvl w:val="0"/>
          <w:numId w:val="39"/>
        </w:numPr>
        <w:jc w:val="both"/>
        <w:rPr>
          <w:rFonts w:ascii="Arial" w:hAnsi="Arial" w:cs="Arial"/>
        </w:rPr>
      </w:pPr>
      <w:r w:rsidRPr="00C7182F">
        <w:rPr>
          <w:rFonts w:ascii="Arial" w:hAnsi="Arial" w:cs="Arial"/>
        </w:rPr>
        <w:t xml:space="preserve">Experiencia comprobada en trabajo multicultural. </w:t>
      </w:r>
    </w:p>
    <w:p w14:paraId="0E9BDA34" w14:textId="510C9898" w:rsidR="00A00200" w:rsidRPr="00383684" w:rsidRDefault="00A00200" w:rsidP="00582D95">
      <w:pPr>
        <w:pStyle w:val="Sinespaciado"/>
        <w:numPr>
          <w:ilvl w:val="0"/>
          <w:numId w:val="39"/>
        </w:numPr>
        <w:jc w:val="both"/>
        <w:rPr>
          <w:rFonts w:ascii="Arial" w:hAnsi="Arial" w:cs="Arial"/>
        </w:rPr>
      </w:pPr>
      <w:r w:rsidRPr="00383684">
        <w:rPr>
          <w:rFonts w:ascii="Arial" w:hAnsi="Arial" w:cs="Arial"/>
        </w:rPr>
        <w:t>Los talleres serán impartidos en idioma español.</w:t>
      </w:r>
    </w:p>
    <w:p w14:paraId="06BDA0CA" w14:textId="52AB395A" w:rsidR="008B0342" w:rsidRDefault="008B0342" w:rsidP="006C5349">
      <w:pPr>
        <w:pStyle w:val="Sinespaciado"/>
        <w:jc w:val="both"/>
        <w:rPr>
          <w:rFonts w:ascii="Arial" w:hAnsi="Arial" w:cs="Arial"/>
        </w:rPr>
      </w:pPr>
    </w:p>
    <w:p w14:paraId="7FD624F9" w14:textId="2C05192B" w:rsidR="00D26C34" w:rsidRDefault="00F2401F" w:rsidP="006C5349">
      <w:pPr>
        <w:pStyle w:val="Sinespaciado"/>
        <w:jc w:val="both"/>
        <w:rPr>
          <w:rFonts w:ascii="Arial" w:hAnsi="Arial" w:cs="Arial"/>
          <w:b/>
          <w:u w:val="single"/>
        </w:rPr>
      </w:pPr>
      <w:r w:rsidRPr="00BB3627">
        <w:rPr>
          <w:rFonts w:ascii="Arial" w:hAnsi="Arial" w:cs="Arial"/>
          <w:b/>
          <w:u w:val="single"/>
        </w:rPr>
        <w:t xml:space="preserve">Al momento de enviar su cotización deberá </w:t>
      </w:r>
      <w:r w:rsidR="00FF74DF" w:rsidRPr="00BB3627">
        <w:rPr>
          <w:rFonts w:ascii="Arial" w:hAnsi="Arial" w:cs="Arial"/>
          <w:b/>
          <w:u w:val="single"/>
        </w:rPr>
        <w:t xml:space="preserve">contener lo siguiente: </w:t>
      </w:r>
    </w:p>
    <w:p w14:paraId="5AA34B08" w14:textId="77777777" w:rsidR="00505F7B" w:rsidRPr="003D3C42" w:rsidRDefault="00505F7B" w:rsidP="006C5349">
      <w:pPr>
        <w:pStyle w:val="Sinespaciado"/>
        <w:jc w:val="both"/>
        <w:rPr>
          <w:rFonts w:ascii="Arial" w:hAnsi="Arial" w:cs="Arial"/>
          <w:b/>
          <w:u w:val="single"/>
        </w:rPr>
      </w:pPr>
    </w:p>
    <w:p w14:paraId="0676CC42" w14:textId="329E66D4" w:rsidR="00FF74DF" w:rsidRDefault="00FF74DF" w:rsidP="00582D95">
      <w:pPr>
        <w:pStyle w:val="Sinespaciado"/>
        <w:numPr>
          <w:ilvl w:val="0"/>
          <w:numId w:val="38"/>
        </w:numPr>
        <w:jc w:val="both"/>
        <w:rPr>
          <w:rFonts w:ascii="Arial" w:hAnsi="Arial" w:cs="Arial"/>
        </w:rPr>
      </w:pPr>
      <w:r w:rsidRPr="00C7182F">
        <w:rPr>
          <w:rFonts w:ascii="Arial" w:hAnsi="Arial" w:cs="Arial"/>
        </w:rPr>
        <w:t xml:space="preserve">El costo </w:t>
      </w:r>
      <w:r w:rsidR="008B0342" w:rsidRPr="00C7182F">
        <w:rPr>
          <w:rFonts w:ascii="Arial" w:hAnsi="Arial" w:cs="Arial"/>
        </w:rPr>
        <w:t>detallado</w:t>
      </w:r>
      <w:r w:rsidRPr="00C7182F">
        <w:rPr>
          <w:rFonts w:ascii="Arial" w:hAnsi="Arial" w:cs="Arial"/>
        </w:rPr>
        <w:t xml:space="preserve"> del servicio </w:t>
      </w:r>
      <w:r w:rsidR="008B0342" w:rsidRPr="00C7182F">
        <w:rPr>
          <w:rFonts w:ascii="Arial" w:hAnsi="Arial" w:cs="Arial"/>
        </w:rPr>
        <w:t>cotizado</w:t>
      </w:r>
      <w:r w:rsidR="008836E4" w:rsidRPr="00C7182F">
        <w:rPr>
          <w:rFonts w:ascii="Arial" w:hAnsi="Arial" w:cs="Arial"/>
        </w:rPr>
        <w:t xml:space="preserve">. </w:t>
      </w:r>
      <w:r w:rsidRPr="00C7182F">
        <w:rPr>
          <w:rFonts w:ascii="Arial" w:hAnsi="Arial" w:cs="Arial"/>
        </w:rPr>
        <w:t>El ofertante deberá desglosar los rubros que componen su cotización y el costo total</w:t>
      </w:r>
      <w:r w:rsidR="00730B8C">
        <w:rPr>
          <w:rFonts w:ascii="Arial" w:hAnsi="Arial" w:cs="Arial"/>
        </w:rPr>
        <w:t>, con el IVA desglosado.</w:t>
      </w:r>
    </w:p>
    <w:p w14:paraId="1686BD92" w14:textId="7DD6A0CE" w:rsidR="00FF74DF" w:rsidRDefault="00FF74DF" w:rsidP="00582D95">
      <w:pPr>
        <w:pStyle w:val="Sinespaciado"/>
        <w:numPr>
          <w:ilvl w:val="0"/>
          <w:numId w:val="38"/>
        </w:numPr>
        <w:jc w:val="both"/>
        <w:rPr>
          <w:rFonts w:ascii="Arial" w:hAnsi="Arial" w:cs="Arial"/>
        </w:rPr>
      </w:pPr>
      <w:r w:rsidRPr="00C7182F">
        <w:rPr>
          <w:rFonts w:ascii="Arial" w:hAnsi="Arial" w:cs="Arial"/>
        </w:rPr>
        <w:t>Indicar cualquier costo adicional que aplique</w:t>
      </w:r>
      <w:r w:rsidR="00582D95">
        <w:rPr>
          <w:rFonts w:ascii="Arial" w:hAnsi="Arial" w:cs="Arial"/>
        </w:rPr>
        <w:t>.</w:t>
      </w:r>
    </w:p>
    <w:p w14:paraId="4A23495A" w14:textId="36C09CDF" w:rsidR="00FF74DF" w:rsidRPr="00C7182F" w:rsidRDefault="00FF74DF" w:rsidP="00582D95">
      <w:pPr>
        <w:pStyle w:val="Sinespaciado"/>
        <w:numPr>
          <w:ilvl w:val="0"/>
          <w:numId w:val="38"/>
        </w:numPr>
        <w:jc w:val="both"/>
        <w:rPr>
          <w:rFonts w:ascii="Arial" w:hAnsi="Arial" w:cs="Arial"/>
        </w:rPr>
      </w:pPr>
      <w:r w:rsidRPr="00C7182F">
        <w:rPr>
          <w:rFonts w:ascii="Arial" w:hAnsi="Arial" w:cs="Arial"/>
        </w:rPr>
        <w:t xml:space="preserve">Favor de utilizar el </w:t>
      </w:r>
      <w:r w:rsidR="00C7182F" w:rsidRPr="0091384A">
        <w:rPr>
          <w:rFonts w:ascii="Arial" w:hAnsi="Arial" w:cs="Arial"/>
          <w:b/>
        </w:rPr>
        <w:t>A</w:t>
      </w:r>
      <w:r w:rsidRPr="0091384A">
        <w:rPr>
          <w:rFonts w:ascii="Arial" w:hAnsi="Arial" w:cs="Arial"/>
          <w:b/>
        </w:rPr>
        <w:t xml:space="preserve">nexo </w:t>
      </w:r>
      <w:r w:rsidR="008836E4" w:rsidRPr="0091384A">
        <w:rPr>
          <w:rFonts w:ascii="Arial" w:hAnsi="Arial" w:cs="Arial"/>
          <w:b/>
        </w:rPr>
        <w:t>“</w:t>
      </w:r>
      <w:r w:rsidR="00C7182F" w:rsidRPr="0091384A">
        <w:rPr>
          <w:rFonts w:ascii="Arial" w:hAnsi="Arial" w:cs="Arial"/>
          <w:b/>
        </w:rPr>
        <w:t>B</w:t>
      </w:r>
      <w:r w:rsidRPr="0091384A">
        <w:rPr>
          <w:rFonts w:ascii="Arial" w:hAnsi="Arial" w:cs="Arial"/>
          <w:b/>
        </w:rPr>
        <w:t>”</w:t>
      </w:r>
      <w:r w:rsidR="00A00200">
        <w:rPr>
          <w:rFonts w:ascii="Arial" w:hAnsi="Arial" w:cs="Arial"/>
          <w:b/>
        </w:rPr>
        <w:t xml:space="preserve"> (</w:t>
      </w:r>
      <w:r w:rsidR="003D3C42">
        <w:rPr>
          <w:rFonts w:ascii="Arial" w:hAnsi="Arial" w:cs="Arial"/>
          <w:b/>
        </w:rPr>
        <w:t>Formato de cotización</w:t>
      </w:r>
      <w:r w:rsidR="00A00200">
        <w:rPr>
          <w:rFonts w:ascii="Arial" w:hAnsi="Arial" w:cs="Arial"/>
          <w:b/>
        </w:rPr>
        <w:t>)</w:t>
      </w:r>
      <w:r w:rsidRPr="0091384A">
        <w:rPr>
          <w:rFonts w:ascii="Arial" w:hAnsi="Arial" w:cs="Arial"/>
        </w:rPr>
        <w:t xml:space="preserve"> </w:t>
      </w:r>
      <w:r w:rsidRPr="00C7182F">
        <w:rPr>
          <w:rFonts w:ascii="Arial" w:hAnsi="Arial" w:cs="Arial"/>
        </w:rPr>
        <w:t xml:space="preserve">para cotizar </w:t>
      </w:r>
      <w:r w:rsidR="00582D95">
        <w:rPr>
          <w:rFonts w:ascii="Arial" w:hAnsi="Arial" w:cs="Arial"/>
        </w:rPr>
        <w:t>el servicio.</w:t>
      </w:r>
      <w:r w:rsidRPr="00C7182F">
        <w:rPr>
          <w:rFonts w:ascii="Arial" w:hAnsi="Arial" w:cs="Arial"/>
        </w:rPr>
        <w:t xml:space="preserve"> </w:t>
      </w:r>
    </w:p>
    <w:p w14:paraId="4A6830D2" w14:textId="77777777" w:rsidR="00582D95" w:rsidRDefault="00582D95" w:rsidP="00582D95">
      <w:pPr>
        <w:pStyle w:val="Sinespaciado"/>
        <w:numPr>
          <w:ilvl w:val="0"/>
          <w:numId w:val="38"/>
        </w:numPr>
        <w:jc w:val="both"/>
        <w:rPr>
          <w:rFonts w:ascii="Arial" w:hAnsi="Arial" w:cs="Arial"/>
        </w:rPr>
      </w:pPr>
      <w:r>
        <w:rPr>
          <w:rFonts w:ascii="Arial" w:hAnsi="Arial" w:cs="Arial"/>
        </w:rPr>
        <w:t xml:space="preserve">Dado que los talleres se impartirán en diferentes estados de la república, </w:t>
      </w:r>
      <w:r w:rsidRPr="00582D95">
        <w:rPr>
          <w:rFonts w:ascii="Arial" w:hAnsi="Arial" w:cs="Arial"/>
          <w:color w:val="1F3864" w:themeColor="accent5" w:themeShade="80"/>
          <w:u w:val="single"/>
        </w:rPr>
        <w:t xml:space="preserve">favor de cotizar el precio del servicio con todos los gastos de traslado incluidos, ya que el ACNUR no pagará viáticos ni ningún gasto relacionado por aparte. </w:t>
      </w:r>
    </w:p>
    <w:p w14:paraId="46C1EE31" w14:textId="157D5C76" w:rsidR="00FF74DF" w:rsidRDefault="00FF74DF" w:rsidP="00D26C34">
      <w:pPr>
        <w:pStyle w:val="Sinespaciado"/>
        <w:jc w:val="both"/>
        <w:rPr>
          <w:rFonts w:ascii="Arial" w:hAnsi="Arial" w:cs="Arial"/>
        </w:rPr>
      </w:pPr>
    </w:p>
    <w:p w14:paraId="7695F53C" w14:textId="45824587" w:rsidR="00847BED" w:rsidRDefault="00FF74DF" w:rsidP="006C5349">
      <w:pPr>
        <w:pStyle w:val="Sinespaciado"/>
        <w:jc w:val="both"/>
        <w:rPr>
          <w:rFonts w:ascii="Arial" w:hAnsi="Arial" w:cs="Arial"/>
          <w:b/>
          <w:u w:val="single"/>
        </w:rPr>
      </w:pPr>
      <w:r w:rsidRPr="00BB3627">
        <w:rPr>
          <w:rFonts w:ascii="Arial" w:hAnsi="Arial" w:cs="Arial"/>
          <w:b/>
          <w:u w:val="single"/>
        </w:rPr>
        <w:t xml:space="preserve">Favor de tomar en cuenta lo siguiente </w:t>
      </w:r>
    </w:p>
    <w:p w14:paraId="31B21ACB" w14:textId="77777777" w:rsidR="00505F7B" w:rsidRPr="00BB3627" w:rsidRDefault="00505F7B" w:rsidP="006C5349">
      <w:pPr>
        <w:pStyle w:val="Sinespaciado"/>
        <w:jc w:val="both"/>
        <w:rPr>
          <w:rFonts w:ascii="Arial" w:hAnsi="Arial" w:cs="Arial"/>
          <w:b/>
          <w:u w:val="single"/>
        </w:rPr>
      </w:pPr>
    </w:p>
    <w:p w14:paraId="3DD20F37" w14:textId="7300FF19" w:rsidR="008B0342" w:rsidRDefault="00FF74DF" w:rsidP="00505F7B">
      <w:pPr>
        <w:pStyle w:val="Sinespaciado"/>
        <w:ind w:firstLine="708"/>
        <w:jc w:val="both"/>
        <w:rPr>
          <w:rFonts w:ascii="Arial" w:hAnsi="Arial" w:cs="Arial"/>
        </w:rPr>
      </w:pPr>
      <w:r w:rsidRPr="00C7182F">
        <w:rPr>
          <w:rFonts w:ascii="Arial" w:hAnsi="Arial" w:cs="Arial"/>
        </w:rPr>
        <w:t xml:space="preserve">El personal asignado al servicio se considerará en todo momento personal de la empresa adjudicada y nunca personal del ACNUR o de las Agencias del Sistema de Naciones Unidas. </w:t>
      </w:r>
    </w:p>
    <w:p w14:paraId="27B14F1E" w14:textId="77777777" w:rsidR="0091384A" w:rsidRPr="00C7182F" w:rsidRDefault="0091384A" w:rsidP="0091384A">
      <w:pPr>
        <w:pStyle w:val="Sinespaciado"/>
        <w:ind w:left="720"/>
        <w:jc w:val="both"/>
        <w:rPr>
          <w:rFonts w:ascii="Arial" w:hAnsi="Arial" w:cs="Arial"/>
        </w:rPr>
      </w:pPr>
    </w:p>
    <w:p w14:paraId="3E9E8FC4" w14:textId="084749F0" w:rsidR="008B0342" w:rsidRDefault="00FF74DF" w:rsidP="00582D95">
      <w:pPr>
        <w:pStyle w:val="Sinespaciado"/>
        <w:jc w:val="both"/>
        <w:rPr>
          <w:rFonts w:ascii="Arial" w:hAnsi="Arial" w:cs="Arial"/>
        </w:rPr>
      </w:pPr>
      <w:r w:rsidRPr="00C7182F">
        <w:rPr>
          <w:rFonts w:ascii="Arial" w:hAnsi="Arial" w:cs="Arial"/>
        </w:rPr>
        <w:lastRenderedPageBreak/>
        <w:t>Todos los pagos de salarios y beneficios al personal asignado al servicio deberán ser hechos por la empresa adjudicada, en tiempo y forma y en ningún caso será responsabilidad del ACNUR o Agencias del Sistema de N</w:t>
      </w:r>
      <w:r w:rsidR="00C7182F" w:rsidRPr="00C7182F">
        <w:rPr>
          <w:rFonts w:ascii="Arial" w:hAnsi="Arial" w:cs="Arial"/>
        </w:rPr>
        <w:t>aciones Unidas</w:t>
      </w:r>
      <w:r w:rsidRPr="00C7182F">
        <w:rPr>
          <w:rFonts w:ascii="Arial" w:hAnsi="Arial" w:cs="Arial"/>
        </w:rPr>
        <w:t xml:space="preserve"> que contraten estos servicios</w:t>
      </w:r>
      <w:r w:rsidR="00D4554C" w:rsidRPr="00C7182F">
        <w:rPr>
          <w:rFonts w:ascii="Arial" w:hAnsi="Arial" w:cs="Arial"/>
        </w:rPr>
        <w:t>.</w:t>
      </w:r>
    </w:p>
    <w:p w14:paraId="27CA74D1" w14:textId="77777777" w:rsidR="0091384A" w:rsidRPr="003D3C42" w:rsidRDefault="0091384A" w:rsidP="0091384A">
      <w:pPr>
        <w:pStyle w:val="Sinespaciado"/>
        <w:jc w:val="both"/>
        <w:rPr>
          <w:rFonts w:ascii="Arial" w:hAnsi="Arial" w:cs="Arial"/>
          <w:color w:val="002060"/>
        </w:rPr>
      </w:pPr>
    </w:p>
    <w:p w14:paraId="08726AD1" w14:textId="1CD6BCBC" w:rsidR="00E65B3B" w:rsidRPr="00582D95" w:rsidRDefault="00D74913" w:rsidP="000A2DD7">
      <w:pPr>
        <w:pStyle w:val="Sinespaciado"/>
        <w:numPr>
          <w:ilvl w:val="0"/>
          <w:numId w:val="21"/>
        </w:numPr>
        <w:jc w:val="both"/>
        <w:rPr>
          <w:rFonts w:ascii="Arial" w:hAnsi="Arial" w:cs="Arial"/>
          <w:b/>
          <w:color w:val="1F3864" w:themeColor="accent5" w:themeShade="80"/>
        </w:rPr>
      </w:pPr>
      <w:r w:rsidRPr="00582D95">
        <w:rPr>
          <w:rFonts w:ascii="Arial" w:hAnsi="Arial" w:cs="Arial"/>
          <w:color w:val="1F3864" w:themeColor="accent5" w:themeShade="80"/>
        </w:rPr>
        <w:t xml:space="preserve">Con el fin de garantizar la óptima impartición del taller, el </w:t>
      </w:r>
      <w:r w:rsidRPr="00582D95">
        <w:rPr>
          <w:rFonts w:ascii="Arial" w:hAnsi="Arial" w:cs="Arial"/>
          <w:b/>
          <w:color w:val="1F3864" w:themeColor="accent5" w:themeShade="80"/>
        </w:rPr>
        <w:t>ACNUR se encargará de los siguientes costos:</w:t>
      </w:r>
    </w:p>
    <w:p w14:paraId="27A1E28B" w14:textId="77777777" w:rsidR="00D74913" w:rsidRPr="00582D95" w:rsidRDefault="00D74913" w:rsidP="00BB3627">
      <w:pPr>
        <w:pStyle w:val="Sinespaciado"/>
        <w:numPr>
          <w:ilvl w:val="0"/>
          <w:numId w:val="23"/>
        </w:numPr>
        <w:jc w:val="both"/>
        <w:rPr>
          <w:rFonts w:ascii="Arial" w:hAnsi="Arial" w:cs="Arial"/>
          <w:color w:val="1F3864" w:themeColor="accent5" w:themeShade="80"/>
        </w:rPr>
      </w:pPr>
      <w:r w:rsidRPr="00582D95">
        <w:rPr>
          <w:rFonts w:ascii="Arial" w:hAnsi="Arial" w:cs="Arial"/>
          <w:color w:val="1F3864" w:themeColor="accent5" w:themeShade="80"/>
        </w:rPr>
        <w:t>Renta de salón</w:t>
      </w:r>
    </w:p>
    <w:p w14:paraId="087CAF17" w14:textId="77777777" w:rsidR="00D74913" w:rsidRPr="00582D95" w:rsidRDefault="00D74913" w:rsidP="00BB3627">
      <w:pPr>
        <w:pStyle w:val="Sinespaciado"/>
        <w:numPr>
          <w:ilvl w:val="0"/>
          <w:numId w:val="23"/>
        </w:numPr>
        <w:jc w:val="both"/>
        <w:rPr>
          <w:rFonts w:ascii="Arial" w:hAnsi="Arial" w:cs="Arial"/>
          <w:color w:val="1F3864" w:themeColor="accent5" w:themeShade="80"/>
        </w:rPr>
      </w:pPr>
      <w:proofErr w:type="spellStart"/>
      <w:r w:rsidRPr="00582D95">
        <w:rPr>
          <w:rFonts w:ascii="Arial" w:hAnsi="Arial" w:cs="Arial"/>
          <w:color w:val="1F3864" w:themeColor="accent5" w:themeShade="80"/>
        </w:rPr>
        <w:t>Coffee</w:t>
      </w:r>
      <w:proofErr w:type="spellEnd"/>
      <w:r w:rsidRPr="00582D95">
        <w:rPr>
          <w:rFonts w:ascii="Arial" w:hAnsi="Arial" w:cs="Arial"/>
          <w:color w:val="1F3864" w:themeColor="accent5" w:themeShade="80"/>
        </w:rPr>
        <w:t xml:space="preserve"> break continuo durante el taller.</w:t>
      </w:r>
    </w:p>
    <w:p w14:paraId="3255A87F" w14:textId="28787FE9" w:rsidR="00D74913" w:rsidRPr="00582D95" w:rsidRDefault="00AB4DC6" w:rsidP="00BB3627">
      <w:pPr>
        <w:pStyle w:val="Sinespaciado"/>
        <w:numPr>
          <w:ilvl w:val="0"/>
          <w:numId w:val="23"/>
        </w:numPr>
        <w:jc w:val="both"/>
        <w:rPr>
          <w:rFonts w:ascii="Arial" w:hAnsi="Arial" w:cs="Arial"/>
          <w:color w:val="1F3864" w:themeColor="accent5" w:themeShade="80"/>
        </w:rPr>
      </w:pPr>
      <w:r w:rsidRPr="00582D95">
        <w:rPr>
          <w:rFonts w:ascii="Arial" w:hAnsi="Arial" w:cs="Arial"/>
          <w:color w:val="1F3864" w:themeColor="accent5" w:themeShade="80"/>
        </w:rPr>
        <w:t>Comida durante el taller</w:t>
      </w:r>
      <w:r w:rsidR="00B458B2" w:rsidRPr="00582D95">
        <w:rPr>
          <w:rFonts w:ascii="Arial" w:hAnsi="Arial" w:cs="Arial"/>
          <w:color w:val="1F3864" w:themeColor="accent5" w:themeShade="80"/>
        </w:rPr>
        <w:t>.</w:t>
      </w:r>
    </w:p>
    <w:p w14:paraId="3E52367C" w14:textId="77777777" w:rsidR="0091384A" w:rsidRPr="00C7182F" w:rsidRDefault="0091384A" w:rsidP="0091384A">
      <w:pPr>
        <w:pStyle w:val="Sinespaciado"/>
        <w:ind w:left="720"/>
        <w:jc w:val="both"/>
        <w:rPr>
          <w:rFonts w:ascii="Arial" w:hAnsi="Arial" w:cs="Arial"/>
        </w:rPr>
      </w:pPr>
    </w:p>
    <w:p w14:paraId="4ED2F38E" w14:textId="4B88EE77" w:rsidR="00D74913" w:rsidRPr="00C7182F" w:rsidRDefault="003768A5" w:rsidP="00BB3627">
      <w:pPr>
        <w:pStyle w:val="Sinespaciado"/>
        <w:numPr>
          <w:ilvl w:val="0"/>
          <w:numId w:val="22"/>
        </w:numPr>
        <w:jc w:val="both"/>
        <w:rPr>
          <w:rFonts w:ascii="Arial" w:hAnsi="Arial" w:cs="Arial"/>
        </w:rPr>
      </w:pPr>
      <w:r w:rsidRPr="00C7182F">
        <w:rPr>
          <w:rFonts w:ascii="Arial" w:hAnsi="Arial" w:cs="Arial"/>
        </w:rPr>
        <w:t xml:space="preserve">Se </w:t>
      </w:r>
      <w:r w:rsidR="00D74913" w:rsidRPr="00C7182F">
        <w:rPr>
          <w:rFonts w:ascii="Arial" w:hAnsi="Arial" w:cs="Arial"/>
        </w:rPr>
        <w:t>solicita enviar requerimientos</w:t>
      </w:r>
      <w:r w:rsidRPr="00C7182F">
        <w:rPr>
          <w:rFonts w:ascii="Arial" w:hAnsi="Arial" w:cs="Arial"/>
        </w:rPr>
        <w:t xml:space="preserve"> en </w:t>
      </w:r>
      <w:r w:rsidR="00D74913" w:rsidRPr="00C7182F">
        <w:rPr>
          <w:rFonts w:ascii="Arial" w:hAnsi="Arial" w:cs="Arial"/>
        </w:rPr>
        <w:t>cuanto</w:t>
      </w:r>
      <w:r w:rsidRPr="00C7182F">
        <w:rPr>
          <w:rFonts w:ascii="Arial" w:hAnsi="Arial" w:cs="Arial"/>
        </w:rPr>
        <w:t xml:space="preserve"> </w:t>
      </w:r>
      <w:r w:rsidR="00D74913" w:rsidRPr="00C7182F">
        <w:rPr>
          <w:rFonts w:ascii="Arial" w:hAnsi="Arial" w:cs="Arial"/>
        </w:rPr>
        <w:t>a:</w:t>
      </w:r>
    </w:p>
    <w:p w14:paraId="0DD68128" w14:textId="77777777" w:rsidR="00D74913" w:rsidRPr="00C7182F" w:rsidRDefault="00D74913" w:rsidP="00BB3627">
      <w:pPr>
        <w:pStyle w:val="Sinespaciado"/>
        <w:numPr>
          <w:ilvl w:val="0"/>
          <w:numId w:val="24"/>
        </w:numPr>
        <w:jc w:val="both"/>
        <w:rPr>
          <w:rFonts w:ascii="Arial" w:hAnsi="Arial" w:cs="Arial"/>
        </w:rPr>
      </w:pPr>
      <w:r w:rsidRPr="00C7182F">
        <w:rPr>
          <w:rFonts w:ascii="Arial" w:hAnsi="Arial" w:cs="Arial"/>
        </w:rPr>
        <w:t>E</w:t>
      </w:r>
      <w:r w:rsidR="003768A5" w:rsidRPr="00C7182F">
        <w:rPr>
          <w:rFonts w:ascii="Arial" w:hAnsi="Arial" w:cs="Arial"/>
        </w:rPr>
        <w:t xml:space="preserve">l espacio </w:t>
      </w:r>
      <w:r w:rsidRPr="00C7182F">
        <w:rPr>
          <w:rFonts w:ascii="Arial" w:hAnsi="Arial" w:cs="Arial"/>
        </w:rPr>
        <w:t>necesario para el desarrollo del taller</w:t>
      </w:r>
      <w:r w:rsidR="00F50047" w:rsidRPr="00C7182F">
        <w:rPr>
          <w:rFonts w:ascii="Arial" w:hAnsi="Arial" w:cs="Arial"/>
        </w:rPr>
        <w:t>.</w:t>
      </w:r>
    </w:p>
    <w:p w14:paraId="79258497" w14:textId="7A4B66AD" w:rsidR="00F50047" w:rsidRPr="00C7182F" w:rsidRDefault="00D74913" w:rsidP="00BB3627">
      <w:pPr>
        <w:pStyle w:val="Sinespaciado"/>
        <w:numPr>
          <w:ilvl w:val="0"/>
          <w:numId w:val="24"/>
        </w:numPr>
        <w:jc w:val="both"/>
        <w:rPr>
          <w:rFonts w:ascii="Arial" w:hAnsi="Arial" w:cs="Arial"/>
        </w:rPr>
      </w:pPr>
      <w:r w:rsidRPr="00C7182F">
        <w:rPr>
          <w:rFonts w:ascii="Arial" w:hAnsi="Arial" w:cs="Arial"/>
        </w:rPr>
        <w:t xml:space="preserve">El </w:t>
      </w:r>
      <w:r w:rsidR="003768A5" w:rsidRPr="00C7182F">
        <w:rPr>
          <w:rFonts w:ascii="Arial" w:hAnsi="Arial" w:cs="Arial"/>
        </w:rPr>
        <w:t>mobiliario</w:t>
      </w:r>
      <w:r w:rsidR="00AB4DC6" w:rsidRPr="00C7182F">
        <w:rPr>
          <w:rFonts w:ascii="Arial" w:hAnsi="Arial" w:cs="Arial"/>
        </w:rPr>
        <w:t xml:space="preserve"> y equipo</w:t>
      </w:r>
      <w:r w:rsidRPr="00C7182F">
        <w:rPr>
          <w:rFonts w:ascii="Arial" w:hAnsi="Arial" w:cs="Arial"/>
        </w:rPr>
        <w:t xml:space="preserve"> necesari</w:t>
      </w:r>
      <w:r w:rsidR="00F50047" w:rsidRPr="00C7182F">
        <w:rPr>
          <w:rFonts w:ascii="Arial" w:hAnsi="Arial" w:cs="Arial"/>
        </w:rPr>
        <w:t>o para el desarrollo del taller.</w:t>
      </w:r>
      <w:r w:rsidRPr="00C7182F">
        <w:rPr>
          <w:rFonts w:ascii="Arial" w:hAnsi="Arial" w:cs="Arial"/>
        </w:rPr>
        <w:t xml:space="preserve"> </w:t>
      </w:r>
    </w:p>
    <w:p w14:paraId="2F5C8360" w14:textId="77777777" w:rsidR="003768A5" w:rsidRPr="00C7182F" w:rsidRDefault="00F50047" w:rsidP="00BB3627">
      <w:pPr>
        <w:pStyle w:val="Sinespaciado"/>
        <w:numPr>
          <w:ilvl w:val="0"/>
          <w:numId w:val="24"/>
        </w:numPr>
        <w:jc w:val="both"/>
        <w:rPr>
          <w:rFonts w:ascii="Arial" w:hAnsi="Arial" w:cs="Arial"/>
        </w:rPr>
      </w:pPr>
      <w:r w:rsidRPr="00C7182F">
        <w:rPr>
          <w:rFonts w:ascii="Arial" w:hAnsi="Arial" w:cs="Arial"/>
        </w:rPr>
        <w:t xml:space="preserve">Los </w:t>
      </w:r>
      <w:r w:rsidR="00D74913" w:rsidRPr="00C7182F">
        <w:rPr>
          <w:rFonts w:ascii="Arial" w:hAnsi="Arial" w:cs="Arial"/>
        </w:rPr>
        <w:t>materiales neces</w:t>
      </w:r>
      <w:r w:rsidR="00AC6ED6" w:rsidRPr="00C7182F">
        <w:rPr>
          <w:rFonts w:ascii="Arial" w:hAnsi="Arial" w:cs="Arial"/>
        </w:rPr>
        <w:t>arios u</w:t>
      </w:r>
      <w:r w:rsidRPr="00C7182F">
        <w:rPr>
          <w:rFonts w:ascii="Arial" w:hAnsi="Arial" w:cs="Arial"/>
        </w:rPr>
        <w:t xml:space="preserve"> otros requerimientos para el desarrollo del taller.</w:t>
      </w:r>
    </w:p>
    <w:p w14:paraId="0B28D0B8" w14:textId="77777777" w:rsidR="00D74913" w:rsidRPr="00C7182F" w:rsidRDefault="00D74913" w:rsidP="00300918">
      <w:pPr>
        <w:pStyle w:val="Sinespaciado"/>
        <w:jc w:val="both"/>
        <w:rPr>
          <w:rFonts w:ascii="Arial" w:hAnsi="Arial" w:cs="Arial"/>
        </w:rPr>
      </w:pPr>
    </w:p>
    <w:p w14:paraId="76A79148" w14:textId="77777777" w:rsidR="003D3C42" w:rsidRDefault="00FF74DF" w:rsidP="00847BED">
      <w:pPr>
        <w:jc w:val="both"/>
        <w:rPr>
          <w:rFonts w:ascii="Arial" w:hAnsi="Arial" w:cs="Arial"/>
        </w:rPr>
      </w:pPr>
      <w:r w:rsidRPr="00C7182F">
        <w:rPr>
          <w:rFonts w:ascii="Arial" w:hAnsi="Arial" w:cs="Arial"/>
        </w:rPr>
        <w:t xml:space="preserve"> </w:t>
      </w:r>
    </w:p>
    <w:p w14:paraId="46C5EFC1" w14:textId="65682B01" w:rsidR="00847BED" w:rsidRDefault="00847BED" w:rsidP="00847BED">
      <w:pPr>
        <w:jc w:val="both"/>
        <w:rPr>
          <w:rFonts w:ascii="Arial" w:hAnsi="Arial"/>
          <w:b/>
          <w:sz w:val="22"/>
        </w:rPr>
      </w:pPr>
      <w:r>
        <w:rPr>
          <w:rFonts w:ascii="Arial" w:hAnsi="Arial"/>
          <w:b/>
          <w:sz w:val="22"/>
          <w:u w:val="single"/>
        </w:rPr>
        <w:t>Aceptación de Ofertas</w:t>
      </w:r>
    </w:p>
    <w:p w14:paraId="6846A798" w14:textId="79985113" w:rsidR="00505F7B" w:rsidRDefault="00505F7B" w:rsidP="00847BED">
      <w:pPr>
        <w:jc w:val="both"/>
        <w:rPr>
          <w:rFonts w:ascii="Arial" w:eastAsia="Arial Unicode MS" w:hAnsi="Arial" w:cs="Arial"/>
          <w:sz w:val="22"/>
          <w:szCs w:val="22"/>
        </w:rPr>
      </w:pPr>
      <w:r>
        <w:rPr>
          <w:rFonts w:ascii="Arial" w:hAnsi="Arial"/>
          <w:b/>
          <w:sz w:val="22"/>
        </w:rPr>
        <w:tab/>
      </w:r>
    </w:p>
    <w:p w14:paraId="0AB956EF" w14:textId="01EAF5AE" w:rsidR="00F2401F" w:rsidRPr="001953EF" w:rsidRDefault="00847BED" w:rsidP="00505F7B">
      <w:pPr>
        <w:ind w:firstLine="708"/>
        <w:jc w:val="both"/>
        <w:rPr>
          <w:rFonts w:ascii="Arial" w:eastAsia="Arial Unicode MS" w:hAnsi="Arial" w:cs="Arial"/>
          <w:sz w:val="22"/>
          <w:szCs w:val="22"/>
        </w:rPr>
      </w:pPr>
      <w:r>
        <w:rPr>
          <w:rFonts w:ascii="Arial" w:hAnsi="Arial"/>
          <w:sz w:val="22"/>
        </w:rPr>
        <w:t xml:space="preserve">El ACNUR se reserva el derecho de aceptar una oferta en su totalidad o en parte. </w:t>
      </w:r>
    </w:p>
    <w:sectPr w:rsidR="00F2401F" w:rsidRPr="001953E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DA0CA" w14:textId="77777777" w:rsidR="009E1318" w:rsidRDefault="009E1318" w:rsidP="00DE7B91">
      <w:r>
        <w:separator/>
      </w:r>
    </w:p>
  </w:endnote>
  <w:endnote w:type="continuationSeparator" w:id="0">
    <w:p w14:paraId="192E5C68" w14:textId="77777777" w:rsidR="009E1318" w:rsidRDefault="009E1318" w:rsidP="00DE7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149E" w14:textId="77777777" w:rsidR="009E1318" w:rsidRDefault="009E1318" w:rsidP="00DE7B91">
      <w:r>
        <w:separator/>
      </w:r>
    </w:p>
  </w:footnote>
  <w:footnote w:type="continuationSeparator" w:id="0">
    <w:p w14:paraId="70BE9BF1" w14:textId="77777777" w:rsidR="009E1318" w:rsidRDefault="009E1318" w:rsidP="00DE7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30D7" w14:textId="78F304DD" w:rsidR="00DE7B91" w:rsidRDefault="00DE7B91">
    <w:pPr>
      <w:pStyle w:val="Encabezado"/>
    </w:pPr>
    <w:r>
      <w:rPr>
        <w:noProof/>
      </w:rPr>
      <w:drawing>
        <wp:anchor distT="0" distB="0" distL="114300" distR="114300" simplePos="0" relativeHeight="251658240" behindDoc="0" locked="0" layoutInCell="1" allowOverlap="1" wp14:anchorId="2D178E39" wp14:editId="0686B5EB">
          <wp:simplePos x="0" y="0"/>
          <wp:positionH relativeFrom="page">
            <wp:posOffset>95140</wp:posOffset>
          </wp:positionH>
          <wp:positionV relativeFrom="paragraph">
            <wp:posOffset>-388487</wp:posOffset>
          </wp:positionV>
          <wp:extent cx="2426067" cy="684030"/>
          <wp:effectExtent l="0" t="0" r="0" b="1905"/>
          <wp:wrapNone/>
          <wp:docPr id="1" name="Picture 1" descr="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3761" cy="68619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20E"/>
      </v:shape>
    </w:pict>
  </w:numPicBullet>
  <w:abstractNum w:abstractNumId="0" w15:restartNumberingAfterBreak="0">
    <w:nsid w:val="02CF7615"/>
    <w:multiLevelType w:val="hybridMultilevel"/>
    <w:tmpl w:val="C316B0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3B7D51"/>
    <w:multiLevelType w:val="hybridMultilevel"/>
    <w:tmpl w:val="B2E44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37AB7"/>
    <w:multiLevelType w:val="hybridMultilevel"/>
    <w:tmpl w:val="FF9A5806"/>
    <w:lvl w:ilvl="0" w:tplc="2A266844">
      <w:start w:val="10"/>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3164D9"/>
    <w:multiLevelType w:val="hybridMultilevel"/>
    <w:tmpl w:val="50CAEEE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212F96"/>
    <w:multiLevelType w:val="hybridMultilevel"/>
    <w:tmpl w:val="839EA6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6A7727"/>
    <w:multiLevelType w:val="hybridMultilevel"/>
    <w:tmpl w:val="A3F69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A06438"/>
    <w:multiLevelType w:val="hybridMultilevel"/>
    <w:tmpl w:val="0A76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22DA1"/>
    <w:multiLevelType w:val="hybridMultilevel"/>
    <w:tmpl w:val="48AE9D7C"/>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70D148F"/>
    <w:multiLevelType w:val="hybridMultilevel"/>
    <w:tmpl w:val="D4B47F1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8E702BA"/>
    <w:multiLevelType w:val="hybridMultilevel"/>
    <w:tmpl w:val="811221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A4E5D65"/>
    <w:multiLevelType w:val="hybridMultilevel"/>
    <w:tmpl w:val="5BE24D5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25057D"/>
    <w:multiLevelType w:val="hybridMultilevel"/>
    <w:tmpl w:val="9AD454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EA2979"/>
    <w:multiLevelType w:val="hybridMultilevel"/>
    <w:tmpl w:val="A598643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3252C7"/>
    <w:multiLevelType w:val="hybridMultilevel"/>
    <w:tmpl w:val="E69C90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96F4951"/>
    <w:multiLevelType w:val="hybridMultilevel"/>
    <w:tmpl w:val="E0AEEE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4011D7"/>
    <w:multiLevelType w:val="hybridMultilevel"/>
    <w:tmpl w:val="0F6022C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E133EC5"/>
    <w:multiLevelType w:val="hybridMultilevel"/>
    <w:tmpl w:val="A54A8EC2"/>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9815306"/>
    <w:multiLevelType w:val="hybridMultilevel"/>
    <w:tmpl w:val="962467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CD204E6"/>
    <w:multiLevelType w:val="hybridMultilevel"/>
    <w:tmpl w:val="30E4EF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E53481D"/>
    <w:multiLevelType w:val="hybridMultilevel"/>
    <w:tmpl w:val="9432B7DC"/>
    <w:lvl w:ilvl="0" w:tplc="0409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412A3C70"/>
    <w:multiLevelType w:val="hybridMultilevel"/>
    <w:tmpl w:val="88941918"/>
    <w:lvl w:ilvl="0" w:tplc="0409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45395A07"/>
    <w:multiLevelType w:val="hybridMultilevel"/>
    <w:tmpl w:val="1342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2F003F"/>
    <w:multiLevelType w:val="hybridMultilevel"/>
    <w:tmpl w:val="694ACA66"/>
    <w:lvl w:ilvl="0" w:tplc="2A266844">
      <w:start w:val="1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96035E6"/>
    <w:multiLevelType w:val="hybridMultilevel"/>
    <w:tmpl w:val="D8943A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3E525E"/>
    <w:multiLevelType w:val="hybridMultilevel"/>
    <w:tmpl w:val="7146F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2E6793"/>
    <w:multiLevelType w:val="hybridMultilevel"/>
    <w:tmpl w:val="3A588D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1027DD7"/>
    <w:multiLevelType w:val="hybridMultilevel"/>
    <w:tmpl w:val="E9EA56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537976"/>
    <w:multiLevelType w:val="hybridMultilevel"/>
    <w:tmpl w:val="27A8AC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2A71B5A"/>
    <w:multiLevelType w:val="hybridMultilevel"/>
    <w:tmpl w:val="AE129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0112AF"/>
    <w:multiLevelType w:val="hybridMultilevel"/>
    <w:tmpl w:val="0E54F0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160FC2"/>
    <w:multiLevelType w:val="hybridMultilevel"/>
    <w:tmpl w:val="6F50E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771235"/>
    <w:multiLevelType w:val="hybridMultilevel"/>
    <w:tmpl w:val="53B225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50C5772"/>
    <w:multiLevelType w:val="hybridMultilevel"/>
    <w:tmpl w:val="09E64088"/>
    <w:lvl w:ilvl="0" w:tplc="080A000B">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8E270CA"/>
    <w:multiLevelType w:val="hybridMultilevel"/>
    <w:tmpl w:val="8010789E"/>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15:restartNumberingAfterBreak="0">
    <w:nsid w:val="6C08411F"/>
    <w:multiLevelType w:val="hybridMultilevel"/>
    <w:tmpl w:val="E3F2734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6C65DD"/>
    <w:multiLevelType w:val="hybridMultilevel"/>
    <w:tmpl w:val="584AAAD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712630"/>
    <w:multiLevelType w:val="hybridMultilevel"/>
    <w:tmpl w:val="5380E15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080434"/>
    <w:multiLevelType w:val="multilevel"/>
    <w:tmpl w:val="FA2E74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F2D3780"/>
    <w:multiLevelType w:val="hybridMultilevel"/>
    <w:tmpl w:val="9E7A306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7590653">
    <w:abstractNumId w:val="0"/>
  </w:num>
  <w:num w:numId="2" w16cid:durableId="355691764">
    <w:abstractNumId w:val="16"/>
  </w:num>
  <w:num w:numId="3" w16cid:durableId="327028548">
    <w:abstractNumId w:val="32"/>
  </w:num>
  <w:num w:numId="4" w16cid:durableId="156728407">
    <w:abstractNumId w:val="8"/>
  </w:num>
  <w:num w:numId="5" w16cid:durableId="711344318">
    <w:abstractNumId w:val="3"/>
  </w:num>
  <w:num w:numId="6" w16cid:durableId="745615297">
    <w:abstractNumId w:val="15"/>
  </w:num>
  <w:num w:numId="7" w16cid:durableId="1379666037">
    <w:abstractNumId w:val="27"/>
  </w:num>
  <w:num w:numId="8" w16cid:durableId="1780103328">
    <w:abstractNumId w:val="17"/>
  </w:num>
  <w:num w:numId="9" w16cid:durableId="1214462518">
    <w:abstractNumId w:val="24"/>
  </w:num>
  <w:num w:numId="10" w16cid:durableId="1303314951">
    <w:abstractNumId w:val="18"/>
  </w:num>
  <w:num w:numId="11" w16cid:durableId="367687590">
    <w:abstractNumId w:val="6"/>
  </w:num>
  <w:num w:numId="12" w16cid:durableId="1570842994">
    <w:abstractNumId w:val="23"/>
  </w:num>
  <w:num w:numId="13" w16cid:durableId="511993681">
    <w:abstractNumId w:val="4"/>
  </w:num>
  <w:num w:numId="14" w16cid:durableId="1144128737">
    <w:abstractNumId w:val="9"/>
  </w:num>
  <w:num w:numId="15" w16cid:durableId="1332835819">
    <w:abstractNumId w:val="19"/>
  </w:num>
  <w:num w:numId="16" w16cid:durableId="20711399">
    <w:abstractNumId w:val="28"/>
  </w:num>
  <w:num w:numId="17" w16cid:durableId="1384216230">
    <w:abstractNumId w:val="1"/>
  </w:num>
  <w:num w:numId="18" w16cid:durableId="860359826">
    <w:abstractNumId w:val="11"/>
  </w:num>
  <w:num w:numId="19" w16cid:durableId="1545633197">
    <w:abstractNumId w:val="35"/>
  </w:num>
  <w:num w:numId="20" w16cid:durableId="1329332588">
    <w:abstractNumId w:val="10"/>
  </w:num>
  <w:num w:numId="21" w16cid:durableId="886456191">
    <w:abstractNumId w:val="36"/>
  </w:num>
  <w:num w:numId="22" w16cid:durableId="2136606098">
    <w:abstractNumId w:val="12"/>
  </w:num>
  <w:num w:numId="23" w16cid:durableId="114566774">
    <w:abstractNumId w:val="31"/>
  </w:num>
  <w:num w:numId="24" w16cid:durableId="610866031">
    <w:abstractNumId w:val="20"/>
  </w:num>
  <w:num w:numId="25" w16cid:durableId="319040034">
    <w:abstractNumId w:val="37"/>
  </w:num>
  <w:num w:numId="26" w16cid:durableId="91437356">
    <w:abstractNumId w:val="5"/>
  </w:num>
  <w:num w:numId="27" w16cid:durableId="91898122">
    <w:abstractNumId w:val="26"/>
  </w:num>
  <w:num w:numId="28" w16cid:durableId="1511263554">
    <w:abstractNumId w:val="29"/>
  </w:num>
  <w:num w:numId="29" w16cid:durableId="1612742486">
    <w:abstractNumId w:val="34"/>
  </w:num>
  <w:num w:numId="30" w16cid:durableId="731730795">
    <w:abstractNumId w:val="38"/>
  </w:num>
  <w:num w:numId="31" w16cid:durableId="1701011187">
    <w:abstractNumId w:val="30"/>
  </w:num>
  <w:num w:numId="32" w16cid:durableId="1578007715">
    <w:abstractNumId w:val="21"/>
  </w:num>
  <w:num w:numId="33" w16cid:durableId="613051491">
    <w:abstractNumId w:val="25"/>
  </w:num>
  <w:num w:numId="34" w16cid:durableId="1597203396">
    <w:abstractNumId w:val="13"/>
  </w:num>
  <w:num w:numId="35" w16cid:durableId="1317756387">
    <w:abstractNumId w:val="14"/>
  </w:num>
  <w:num w:numId="36" w16cid:durableId="1037504930">
    <w:abstractNumId w:val="22"/>
  </w:num>
  <w:num w:numId="37" w16cid:durableId="2138982731">
    <w:abstractNumId w:val="2"/>
  </w:num>
  <w:num w:numId="38" w16cid:durableId="997150347">
    <w:abstractNumId w:val="33"/>
  </w:num>
  <w:num w:numId="39" w16cid:durableId="4831629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51B"/>
    <w:rsid w:val="0000557F"/>
    <w:rsid w:val="0002371D"/>
    <w:rsid w:val="0003004F"/>
    <w:rsid w:val="0005679A"/>
    <w:rsid w:val="00074B29"/>
    <w:rsid w:val="00080A5E"/>
    <w:rsid w:val="000A2DD7"/>
    <w:rsid w:val="000C08D3"/>
    <w:rsid w:val="000D4B95"/>
    <w:rsid w:val="000D6BC7"/>
    <w:rsid w:val="000E06B1"/>
    <w:rsid w:val="001065A5"/>
    <w:rsid w:val="0011305D"/>
    <w:rsid w:val="00115557"/>
    <w:rsid w:val="00120BBE"/>
    <w:rsid w:val="0014451B"/>
    <w:rsid w:val="001505B3"/>
    <w:rsid w:val="00156C71"/>
    <w:rsid w:val="00186FBA"/>
    <w:rsid w:val="001953EF"/>
    <w:rsid w:val="001B48CA"/>
    <w:rsid w:val="001B7AAB"/>
    <w:rsid w:val="001D0A9D"/>
    <w:rsid w:val="001D1FAB"/>
    <w:rsid w:val="001D252E"/>
    <w:rsid w:val="00205854"/>
    <w:rsid w:val="00207200"/>
    <w:rsid w:val="002129D7"/>
    <w:rsid w:val="00215378"/>
    <w:rsid w:val="00224AC7"/>
    <w:rsid w:val="00231C29"/>
    <w:rsid w:val="00247A73"/>
    <w:rsid w:val="0028368B"/>
    <w:rsid w:val="00291322"/>
    <w:rsid w:val="002A4C2A"/>
    <w:rsid w:val="002C23AB"/>
    <w:rsid w:val="002D064E"/>
    <w:rsid w:val="002F4FC0"/>
    <w:rsid w:val="002F7285"/>
    <w:rsid w:val="00300918"/>
    <w:rsid w:val="00314D0B"/>
    <w:rsid w:val="003210FC"/>
    <w:rsid w:val="00346911"/>
    <w:rsid w:val="00356E27"/>
    <w:rsid w:val="003768A5"/>
    <w:rsid w:val="00383684"/>
    <w:rsid w:val="00384580"/>
    <w:rsid w:val="0039034B"/>
    <w:rsid w:val="00397CAA"/>
    <w:rsid w:val="003B2AF4"/>
    <w:rsid w:val="003D3C42"/>
    <w:rsid w:val="003E5F64"/>
    <w:rsid w:val="0041121F"/>
    <w:rsid w:val="00417B43"/>
    <w:rsid w:val="00442178"/>
    <w:rsid w:val="00486503"/>
    <w:rsid w:val="004A7863"/>
    <w:rsid w:val="004B6787"/>
    <w:rsid w:val="004D60BC"/>
    <w:rsid w:val="004D6B17"/>
    <w:rsid w:val="00505F7B"/>
    <w:rsid w:val="00510722"/>
    <w:rsid w:val="005370FF"/>
    <w:rsid w:val="00565A38"/>
    <w:rsid w:val="00582D95"/>
    <w:rsid w:val="005A6D92"/>
    <w:rsid w:val="005B78C0"/>
    <w:rsid w:val="005C4855"/>
    <w:rsid w:val="005C5E28"/>
    <w:rsid w:val="005E3D6C"/>
    <w:rsid w:val="0068625C"/>
    <w:rsid w:val="006A4900"/>
    <w:rsid w:val="006C5349"/>
    <w:rsid w:val="006C58F9"/>
    <w:rsid w:val="006D5AA6"/>
    <w:rsid w:val="006E152D"/>
    <w:rsid w:val="00715115"/>
    <w:rsid w:val="00724097"/>
    <w:rsid w:val="00730B8C"/>
    <w:rsid w:val="00737A23"/>
    <w:rsid w:val="007F0B50"/>
    <w:rsid w:val="00841BA8"/>
    <w:rsid w:val="00847BED"/>
    <w:rsid w:val="00873964"/>
    <w:rsid w:val="00881545"/>
    <w:rsid w:val="00883139"/>
    <w:rsid w:val="008836E4"/>
    <w:rsid w:val="008B0342"/>
    <w:rsid w:val="008C310F"/>
    <w:rsid w:val="008D3E08"/>
    <w:rsid w:val="008E3215"/>
    <w:rsid w:val="008F4048"/>
    <w:rsid w:val="008F441A"/>
    <w:rsid w:val="00901B3E"/>
    <w:rsid w:val="0091384A"/>
    <w:rsid w:val="00931A54"/>
    <w:rsid w:val="00946563"/>
    <w:rsid w:val="00952CC6"/>
    <w:rsid w:val="009711CC"/>
    <w:rsid w:val="00972ABF"/>
    <w:rsid w:val="00986FD8"/>
    <w:rsid w:val="009C797B"/>
    <w:rsid w:val="009D0E10"/>
    <w:rsid w:val="009E1318"/>
    <w:rsid w:val="00A00200"/>
    <w:rsid w:val="00A05599"/>
    <w:rsid w:val="00A303E9"/>
    <w:rsid w:val="00A4203D"/>
    <w:rsid w:val="00A7311E"/>
    <w:rsid w:val="00A7341B"/>
    <w:rsid w:val="00A93768"/>
    <w:rsid w:val="00A94CEA"/>
    <w:rsid w:val="00A979F2"/>
    <w:rsid w:val="00AB1C8C"/>
    <w:rsid w:val="00AB471E"/>
    <w:rsid w:val="00AB4DC6"/>
    <w:rsid w:val="00AC32E2"/>
    <w:rsid w:val="00AC6ED6"/>
    <w:rsid w:val="00AD57A0"/>
    <w:rsid w:val="00B14D09"/>
    <w:rsid w:val="00B20D7E"/>
    <w:rsid w:val="00B23E89"/>
    <w:rsid w:val="00B23FD5"/>
    <w:rsid w:val="00B24877"/>
    <w:rsid w:val="00B27A5C"/>
    <w:rsid w:val="00B458B2"/>
    <w:rsid w:val="00B736E5"/>
    <w:rsid w:val="00B92AB2"/>
    <w:rsid w:val="00BB3627"/>
    <w:rsid w:val="00C07899"/>
    <w:rsid w:val="00C14E5B"/>
    <w:rsid w:val="00C320AE"/>
    <w:rsid w:val="00C43D69"/>
    <w:rsid w:val="00C7182F"/>
    <w:rsid w:val="00C84D42"/>
    <w:rsid w:val="00CC3533"/>
    <w:rsid w:val="00CF51F5"/>
    <w:rsid w:val="00D20499"/>
    <w:rsid w:val="00D26C34"/>
    <w:rsid w:val="00D4554C"/>
    <w:rsid w:val="00D62A3F"/>
    <w:rsid w:val="00D70F87"/>
    <w:rsid w:val="00D71601"/>
    <w:rsid w:val="00D74913"/>
    <w:rsid w:val="00D90786"/>
    <w:rsid w:val="00DB29DB"/>
    <w:rsid w:val="00DD106D"/>
    <w:rsid w:val="00DD2A0E"/>
    <w:rsid w:val="00DD5E02"/>
    <w:rsid w:val="00DE7B91"/>
    <w:rsid w:val="00DF26F7"/>
    <w:rsid w:val="00DF395F"/>
    <w:rsid w:val="00E02E31"/>
    <w:rsid w:val="00E04D93"/>
    <w:rsid w:val="00E21124"/>
    <w:rsid w:val="00E40F8E"/>
    <w:rsid w:val="00E45973"/>
    <w:rsid w:val="00E6102E"/>
    <w:rsid w:val="00E65B3B"/>
    <w:rsid w:val="00E74C2E"/>
    <w:rsid w:val="00E839AC"/>
    <w:rsid w:val="00E87CB6"/>
    <w:rsid w:val="00EA1AE4"/>
    <w:rsid w:val="00EA4802"/>
    <w:rsid w:val="00EA5D50"/>
    <w:rsid w:val="00ED1478"/>
    <w:rsid w:val="00ED30D3"/>
    <w:rsid w:val="00F143D8"/>
    <w:rsid w:val="00F2401F"/>
    <w:rsid w:val="00F41588"/>
    <w:rsid w:val="00F47F14"/>
    <w:rsid w:val="00F50047"/>
    <w:rsid w:val="00F519F3"/>
    <w:rsid w:val="00F55BF5"/>
    <w:rsid w:val="00F729E2"/>
    <w:rsid w:val="00F9420E"/>
    <w:rsid w:val="00FE2014"/>
    <w:rsid w:val="00FF74DF"/>
    <w:rsid w:val="09327581"/>
    <w:rsid w:val="3B310677"/>
    <w:rsid w:val="3F0A42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C0C255"/>
  <w15:docId w15:val="{9CE0E63B-801B-40B5-A8BE-8F78F928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82F"/>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FF74DF"/>
    <w:pPr>
      <w:autoSpaceDE w:val="0"/>
      <w:autoSpaceDN w:val="0"/>
      <w:adjustRightInd w:val="0"/>
      <w:spacing w:after="0" w:line="240" w:lineRule="auto"/>
    </w:pPr>
    <w:rPr>
      <w:rFonts w:ascii="Calibri" w:hAnsi="Calibri" w:cs="Calibri"/>
      <w:color w:val="000000"/>
      <w:sz w:val="24"/>
      <w:szCs w:val="24"/>
    </w:rPr>
  </w:style>
  <w:style w:type="paragraph" w:styleId="Sinespaciado">
    <w:name w:val="No Spacing"/>
    <w:uiPriority w:val="1"/>
    <w:qFormat/>
    <w:rsid w:val="006C5349"/>
    <w:pPr>
      <w:spacing w:after="0" w:line="240" w:lineRule="auto"/>
    </w:pPr>
  </w:style>
  <w:style w:type="character" w:styleId="Refdecomentario">
    <w:name w:val="annotation reference"/>
    <w:basedOn w:val="Fuentedeprrafopredeter"/>
    <w:uiPriority w:val="99"/>
    <w:semiHidden/>
    <w:unhideWhenUsed/>
    <w:rsid w:val="00C84D42"/>
    <w:rPr>
      <w:sz w:val="16"/>
      <w:szCs w:val="16"/>
    </w:rPr>
  </w:style>
  <w:style w:type="paragraph" w:styleId="Textocomentario">
    <w:name w:val="annotation text"/>
    <w:basedOn w:val="Normal"/>
    <w:link w:val="TextocomentarioCar"/>
    <w:uiPriority w:val="99"/>
    <w:unhideWhenUsed/>
    <w:rsid w:val="00C84D42"/>
    <w:pPr>
      <w:spacing w:after="160"/>
    </w:pPr>
    <w:rPr>
      <w:rFonts w:asciiTheme="minorHAnsi" w:eastAsiaTheme="minorHAnsi" w:hAnsiTheme="minorHAnsi" w:cstheme="minorBidi"/>
      <w:lang w:val="es-MX" w:eastAsia="en-US"/>
    </w:rPr>
  </w:style>
  <w:style w:type="character" w:customStyle="1" w:styleId="TextocomentarioCar">
    <w:name w:val="Texto comentario Car"/>
    <w:basedOn w:val="Fuentedeprrafopredeter"/>
    <w:link w:val="Textocomentario"/>
    <w:uiPriority w:val="99"/>
    <w:rsid w:val="00C84D42"/>
    <w:rPr>
      <w:sz w:val="20"/>
      <w:szCs w:val="20"/>
    </w:rPr>
  </w:style>
  <w:style w:type="paragraph" w:styleId="Asuntodelcomentario">
    <w:name w:val="annotation subject"/>
    <w:basedOn w:val="Textocomentario"/>
    <w:next w:val="Textocomentario"/>
    <w:link w:val="AsuntodelcomentarioCar"/>
    <w:uiPriority w:val="99"/>
    <w:semiHidden/>
    <w:unhideWhenUsed/>
    <w:rsid w:val="00C84D42"/>
    <w:rPr>
      <w:b/>
      <w:bCs/>
    </w:rPr>
  </w:style>
  <w:style w:type="character" w:customStyle="1" w:styleId="AsuntodelcomentarioCar">
    <w:name w:val="Asunto del comentario Car"/>
    <w:basedOn w:val="TextocomentarioCar"/>
    <w:link w:val="Asuntodelcomentario"/>
    <w:uiPriority w:val="99"/>
    <w:semiHidden/>
    <w:rsid w:val="00C84D42"/>
    <w:rPr>
      <w:b/>
      <w:bCs/>
      <w:sz w:val="20"/>
      <w:szCs w:val="20"/>
    </w:rPr>
  </w:style>
  <w:style w:type="paragraph" w:styleId="Textodeglobo">
    <w:name w:val="Balloon Text"/>
    <w:basedOn w:val="Normal"/>
    <w:link w:val="TextodegloboCar"/>
    <w:uiPriority w:val="99"/>
    <w:semiHidden/>
    <w:unhideWhenUsed/>
    <w:rsid w:val="00C84D42"/>
    <w:rPr>
      <w:rFonts w:ascii="Segoe UI" w:eastAsiaTheme="minorHAnsi" w:hAnsi="Segoe UI" w:cs="Segoe UI"/>
      <w:sz w:val="18"/>
      <w:szCs w:val="18"/>
      <w:lang w:val="es-MX" w:eastAsia="en-US"/>
    </w:rPr>
  </w:style>
  <w:style w:type="character" w:customStyle="1" w:styleId="TextodegloboCar">
    <w:name w:val="Texto de globo Car"/>
    <w:basedOn w:val="Fuentedeprrafopredeter"/>
    <w:link w:val="Textodeglobo"/>
    <w:uiPriority w:val="99"/>
    <w:semiHidden/>
    <w:rsid w:val="00C84D42"/>
    <w:rPr>
      <w:rFonts w:ascii="Segoe UI" w:hAnsi="Segoe UI" w:cs="Segoe UI"/>
      <w:sz w:val="18"/>
      <w:szCs w:val="18"/>
    </w:rPr>
  </w:style>
  <w:style w:type="paragraph" w:styleId="Revisin">
    <w:name w:val="Revision"/>
    <w:hidden/>
    <w:uiPriority w:val="99"/>
    <w:semiHidden/>
    <w:rsid w:val="00E04D93"/>
    <w:pPr>
      <w:spacing w:after="0" w:line="240" w:lineRule="auto"/>
    </w:pPr>
  </w:style>
  <w:style w:type="paragraph" w:styleId="Prrafodelista">
    <w:name w:val="List Paragraph"/>
    <w:basedOn w:val="Normal"/>
    <w:uiPriority w:val="34"/>
    <w:qFormat/>
    <w:rsid w:val="0091384A"/>
    <w:pPr>
      <w:ind w:left="720"/>
      <w:contextualSpacing/>
    </w:pPr>
  </w:style>
  <w:style w:type="paragraph" w:styleId="Encabezado">
    <w:name w:val="header"/>
    <w:basedOn w:val="Normal"/>
    <w:link w:val="EncabezadoCar"/>
    <w:unhideWhenUsed/>
    <w:rsid w:val="00DE7B91"/>
    <w:pPr>
      <w:tabs>
        <w:tab w:val="center" w:pos="4680"/>
        <w:tab w:val="right" w:pos="9360"/>
      </w:tabs>
    </w:pPr>
  </w:style>
  <w:style w:type="character" w:customStyle="1" w:styleId="EncabezadoCar">
    <w:name w:val="Encabezado Car"/>
    <w:basedOn w:val="Fuentedeprrafopredeter"/>
    <w:link w:val="Encabezado"/>
    <w:uiPriority w:val="99"/>
    <w:rsid w:val="00DE7B91"/>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DE7B91"/>
    <w:pPr>
      <w:tabs>
        <w:tab w:val="center" w:pos="4680"/>
        <w:tab w:val="right" w:pos="9360"/>
      </w:tabs>
    </w:pPr>
  </w:style>
  <w:style w:type="character" w:customStyle="1" w:styleId="PiedepginaCar">
    <w:name w:val="Pie de página Car"/>
    <w:basedOn w:val="Fuentedeprrafopredeter"/>
    <w:link w:val="Piedepgina"/>
    <w:uiPriority w:val="99"/>
    <w:rsid w:val="00DE7B91"/>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51895">
      <w:bodyDiv w:val="1"/>
      <w:marLeft w:val="0"/>
      <w:marRight w:val="0"/>
      <w:marTop w:val="0"/>
      <w:marBottom w:val="0"/>
      <w:divBdr>
        <w:top w:val="none" w:sz="0" w:space="0" w:color="auto"/>
        <w:left w:val="none" w:sz="0" w:space="0" w:color="auto"/>
        <w:bottom w:val="none" w:sz="0" w:space="0" w:color="auto"/>
        <w:right w:val="none" w:sz="0" w:space="0" w:color="auto"/>
      </w:divBdr>
    </w:div>
    <w:div w:id="240725203">
      <w:bodyDiv w:val="1"/>
      <w:marLeft w:val="0"/>
      <w:marRight w:val="0"/>
      <w:marTop w:val="0"/>
      <w:marBottom w:val="0"/>
      <w:divBdr>
        <w:top w:val="none" w:sz="0" w:space="0" w:color="auto"/>
        <w:left w:val="none" w:sz="0" w:space="0" w:color="auto"/>
        <w:bottom w:val="none" w:sz="0" w:space="0" w:color="auto"/>
        <w:right w:val="none" w:sz="0" w:space="0" w:color="auto"/>
      </w:divBdr>
    </w:div>
    <w:div w:id="1475215383">
      <w:bodyDiv w:val="1"/>
      <w:marLeft w:val="0"/>
      <w:marRight w:val="0"/>
      <w:marTop w:val="0"/>
      <w:marBottom w:val="0"/>
      <w:divBdr>
        <w:top w:val="none" w:sz="0" w:space="0" w:color="auto"/>
        <w:left w:val="none" w:sz="0" w:space="0" w:color="auto"/>
        <w:bottom w:val="none" w:sz="0" w:space="0" w:color="auto"/>
        <w:right w:val="none" w:sz="0" w:space="0" w:color="auto"/>
      </w:divBdr>
    </w:div>
    <w:div w:id="1973049819">
      <w:bodyDiv w:val="1"/>
      <w:marLeft w:val="0"/>
      <w:marRight w:val="0"/>
      <w:marTop w:val="0"/>
      <w:marBottom w:val="0"/>
      <w:divBdr>
        <w:top w:val="none" w:sz="0" w:space="0" w:color="auto"/>
        <w:left w:val="none" w:sz="0" w:space="0" w:color="auto"/>
        <w:bottom w:val="none" w:sz="0" w:space="0" w:color="auto"/>
        <w:right w:val="none" w:sz="0" w:space="0" w:color="auto"/>
      </w:divBdr>
    </w:div>
    <w:div w:id="2027904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30b18ae-f4e2-45a3-95ab-cd2929c25a23">
      <Terms xmlns="http://schemas.microsoft.com/office/infopath/2007/PartnerControls"/>
    </lcf76f155ced4ddcb4097134ff3c332f>
    <TaxCatchAll xmlns="91e29e9e-4797-4ff7-a4fa-5a89c43e0ee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8D999759F43740B43805BFE87892C8" ma:contentTypeVersion="16" ma:contentTypeDescription="Create a new document." ma:contentTypeScope="" ma:versionID="66b94bc0231b747e5f179c82f0bf5f82">
  <xsd:schema xmlns:xsd="http://www.w3.org/2001/XMLSchema" xmlns:xs="http://www.w3.org/2001/XMLSchema" xmlns:p="http://schemas.microsoft.com/office/2006/metadata/properties" xmlns:ns2="530b18ae-f4e2-45a3-95ab-cd2929c25a23" xmlns:ns3="91e29e9e-4797-4ff7-a4fa-5a89c43e0ee3" targetNamespace="http://schemas.microsoft.com/office/2006/metadata/properties" ma:root="true" ma:fieldsID="481cb97a14d5a1fd6d4a337da6593d09" ns2:_="" ns3:_="">
    <xsd:import namespace="530b18ae-f4e2-45a3-95ab-cd2929c25a23"/>
    <xsd:import namespace="91e29e9e-4797-4ff7-a4fa-5a89c43e0e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0b18ae-f4e2-45a3-95ab-cd2929c25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1e29e9e-4797-4ff7-a4fa-5a89c43e0ee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73a0c85-1c98-4f6a-93a1-5010bd25bd6a}" ma:internalName="TaxCatchAll" ma:showField="CatchAllData" ma:web="91e29e9e-4797-4ff7-a4fa-5a89c43e0e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7A3746-6AA0-457E-AAB5-929B68B9BD11}">
  <ds:schemaRefs>
    <ds:schemaRef ds:uri="http://schemas.microsoft.com/office/2006/metadata/properties"/>
    <ds:schemaRef ds:uri="http://schemas.microsoft.com/office/infopath/2007/PartnerControls"/>
    <ds:schemaRef ds:uri="530b18ae-f4e2-45a3-95ab-cd2929c25a23"/>
    <ds:schemaRef ds:uri="91e29e9e-4797-4ff7-a4fa-5a89c43e0ee3"/>
  </ds:schemaRefs>
</ds:datastoreItem>
</file>

<file path=customXml/itemProps2.xml><?xml version="1.0" encoding="utf-8"?>
<ds:datastoreItem xmlns:ds="http://schemas.openxmlformats.org/officeDocument/2006/customXml" ds:itemID="{4B151BF8-DA92-4CA7-9351-4F18DA1BF3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0b18ae-f4e2-45a3-95ab-cd2929c25a23"/>
    <ds:schemaRef ds:uri="91e29e9e-4797-4ff7-a4fa-5a89c43e0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96408B-8F6D-4725-A6E6-99FC36CDBA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791</Words>
  <Characters>4352</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UNHCR</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UNHCR</dc:creator>
  <cp:keywords/>
  <dc:description/>
  <cp:lastModifiedBy>Laura Elizabeth Garza Siller</cp:lastModifiedBy>
  <cp:revision>5</cp:revision>
  <dcterms:created xsi:type="dcterms:W3CDTF">2023-07-24T20:05:00Z</dcterms:created>
  <dcterms:modified xsi:type="dcterms:W3CDTF">2023-07-24T20:50:00Z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0x0101001F8D999759F43740B43805BFE87892C8</vt:lpwstr>
  </property>
  <property fmtid="{D5CDD505-2E9C-101B-9397-08002B2CF9AE}" pid="3" name="TemplateUrl">
    <vt:lpwstr/>
  </property>
  <property fmtid="{D5CDD505-2E9C-101B-9397-08002B2CF9AE}" pid="4" name="Order">
    <vt:r8>1431200</vt:r8>
  </property>
  <property fmtid="{D5CDD505-2E9C-101B-9397-08002B2CF9AE}" pid="5" name="ComplianceAssetId">
    <vt:lpwstr/>
  </property>
  <property fmtid="{D5CDD505-2E9C-101B-9397-08002B2CF9AE}" pid="6" name="xd_Signature">
    <vt:bool>false</vt:bool>
  </property>
  <property fmtid="{D5CDD505-2E9C-101B-9397-08002B2CF9AE}" pid="7" name="xd_ProgID">
    <vt:lpwstr/>
  </property>
  <property fmtid="{D5CDD505-2E9C-101B-9397-08002B2CF9AE}" pid="8" name="GrammarlyDocumentId">
    <vt:lpwstr>f65d7956d78e85431c6f09f7768a8256a8d588fc0b9bca4885935b415e71218c</vt:lpwstr>
  </property>
</Properties>
</file>